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4B7D5" w14:textId="560794B7" w:rsidR="004B680C" w:rsidRPr="004B680C" w:rsidRDefault="008D2B8C" w:rsidP="004B680C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BE11FE5" wp14:editId="42F3D7B2">
            <wp:extent cx="6570345" cy="9290685"/>
            <wp:effectExtent l="0" t="0" r="190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т.3.адапт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345" cy="92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0AFFD9" w14:textId="77777777" w:rsidR="004B680C" w:rsidRPr="00A862FC" w:rsidRDefault="004B680C" w:rsidP="004B680C">
      <w:pPr>
        <w:jc w:val="both"/>
        <w:rPr>
          <w:sz w:val="28"/>
          <w:szCs w:val="28"/>
        </w:rPr>
      </w:pPr>
    </w:p>
    <w:p w14:paraId="1D77E0A8" w14:textId="77777777" w:rsidR="00D65F51" w:rsidRPr="002319DF" w:rsidRDefault="00D65F51" w:rsidP="00D65F51">
      <w:pPr>
        <w:shd w:val="clear" w:color="auto" w:fill="FFFFFF"/>
        <w:spacing w:after="0" w:line="240" w:lineRule="auto"/>
        <w:ind w:hanging="284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7B1FF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lastRenderedPageBreak/>
        <w:t xml:space="preserve">                                         </w:t>
      </w:r>
      <w:r w:rsidRPr="002319DF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Пояснительная записка</w:t>
      </w:r>
    </w:p>
    <w:p w14:paraId="1AF252F1" w14:textId="77777777" w:rsidR="00D65F51" w:rsidRPr="002319DF" w:rsidRDefault="00D65F51" w:rsidP="00D65F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A4A4A"/>
          <w:sz w:val="24"/>
          <w:szCs w:val="24"/>
          <w:lang w:eastAsia="ru-RU"/>
        </w:rPr>
      </w:pPr>
    </w:p>
    <w:p w14:paraId="5D64AD15" w14:textId="77777777" w:rsidR="00D65F51" w:rsidRPr="002319DF" w:rsidRDefault="00D65F51" w:rsidP="00D6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Адаптированная рабочая программа по предмету «Литератур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ное чтение» для 3 класса на 2023-2024</w:t>
      </w: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учебный год составлена на основе следующих документов:</w:t>
      </w:r>
    </w:p>
    <w:p w14:paraId="7A50EE0B" w14:textId="77777777" w:rsidR="00D65F51" w:rsidRPr="002319DF" w:rsidRDefault="00D65F51" w:rsidP="00D65F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Федеральный закон от 29.12.2012 №273-ФЗ «Об образовании в Российской Федерации»</w:t>
      </w:r>
    </w:p>
    <w:p w14:paraId="0DC92006" w14:textId="77777777" w:rsidR="00D65F51" w:rsidRPr="002319DF" w:rsidRDefault="00D65F51" w:rsidP="00D65F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Приказ Минобрнауки РФ от 6.10. 2009 г. № 373 «Об утверждении и введении в действие ФГОС НОО» (зарегистрирован Минюстом России 22 декабря 2009 г., рег. № 15785)</w:t>
      </w:r>
    </w:p>
    <w:p w14:paraId="77DE3BC0" w14:textId="77777777" w:rsidR="00D65F51" w:rsidRPr="002319DF" w:rsidRDefault="00D65F51" w:rsidP="00D65F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</w:t>
      </w:r>
    </w:p>
    <w:p w14:paraId="23A73016" w14:textId="77777777" w:rsidR="00D65F51" w:rsidRPr="002319DF" w:rsidRDefault="00D65F51" w:rsidP="00D65F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Приказ Минобрнауки РФ от 22.09.2011 № 2357 «О внесении изменений во ФГОС НОО, утвержденный приказом Минобрнауки РФ от 6 октября 2009 г. № 373» (зарегистрирован Минюстом России 12 декабря 2011 г., рег. № 22540)</w:t>
      </w:r>
    </w:p>
    <w:p w14:paraId="5FEC6EDE" w14:textId="77777777" w:rsidR="00D65F51" w:rsidRPr="002319DF" w:rsidRDefault="00D65F51" w:rsidP="00D65F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Письмо Министерства образования и науки РФ от 28.10.2015 № 1786 «О рабочих программах учебных предметов»</w:t>
      </w:r>
    </w:p>
    <w:p w14:paraId="0C66214E" w14:textId="77777777" w:rsidR="00D65F51" w:rsidRPr="002319DF" w:rsidRDefault="00D65F51" w:rsidP="00D65F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Приказом Минобрнауки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</w:t>
      </w:r>
    </w:p>
    <w:p w14:paraId="45185AF8" w14:textId="77777777" w:rsidR="00D65F51" w:rsidRPr="002319DF" w:rsidRDefault="00D65F51" w:rsidP="00D65F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СанПина</w:t>
      </w:r>
      <w:proofErr w:type="spellEnd"/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ОВЗ», утвержденный постановлением Главного государственного санитарного врача Российской Федерации от 10.07.2015 № 268. Федеральный государственный образовательный стандарт начального общего образования обучающихся с ограниченными возможностями здоровья</w:t>
      </w:r>
    </w:p>
    <w:p w14:paraId="5266A752" w14:textId="77777777" w:rsidR="00D65F51" w:rsidRPr="002319DF" w:rsidRDefault="00D65F51" w:rsidP="00D65F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Основной образовательной программы МБОУ «Средняя образовательная школа №</w:t>
      </w:r>
      <w:r w:rsidRPr="007B1FF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5</w:t>
      </w: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»;</w:t>
      </w:r>
    </w:p>
    <w:p w14:paraId="472DDCB7" w14:textId="77777777" w:rsidR="00D65F51" w:rsidRPr="002319DF" w:rsidRDefault="00D65F51" w:rsidP="00D65F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Положения о рабочей программе МБОУ «Ср</w:t>
      </w:r>
      <w:r w:rsidRPr="007B1FF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едняя образовательная школа №5</w:t>
      </w: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»;</w:t>
      </w:r>
    </w:p>
    <w:p w14:paraId="45792FD9" w14:textId="77777777" w:rsidR="00D65F51" w:rsidRPr="002319DF" w:rsidRDefault="00D65F51" w:rsidP="00D65F5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авторской рабочей программы Климанова Л. Ф. Литературное чтение. Рабочие программы. Предметная линия учебников системы «Школа России». 1—4 классы: пособие для учителей </w:t>
      </w:r>
      <w:proofErr w:type="spellStart"/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общеобразоват</w:t>
      </w:r>
      <w:proofErr w:type="spellEnd"/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организаций / Л. Ф. Климанова, М. В. </w:t>
      </w:r>
      <w:proofErr w:type="spellStart"/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Бойкина</w:t>
      </w:r>
      <w:proofErr w:type="spellEnd"/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— М.: Просвещение, 2014.</w:t>
      </w:r>
    </w:p>
    <w:p w14:paraId="552D69BA" w14:textId="77777777" w:rsidR="00D65F51" w:rsidRPr="002319DF" w:rsidRDefault="00D65F51" w:rsidP="00D6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Рабочая программа составлена для индивидуального обучения на дому</w:t>
      </w:r>
      <w:r w:rsidRPr="002319D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,</w:t>
      </w: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с учётом индивидуальных способностей ребёнка. В авторскую программу внесены изменения:</w:t>
      </w:r>
    </w:p>
    <w:p w14:paraId="4A3DF2DD" w14:textId="77777777" w:rsidR="00D65F51" w:rsidRPr="002319DF" w:rsidRDefault="00D65F51" w:rsidP="00D65F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по общему количеству часов, отводимых на изучение программы</w:t>
      </w:r>
    </w:p>
    <w:p w14:paraId="459AF083" w14:textId="77777777" w:rsidR="00D65F51" w:rsidRPr="002319DF" w:rsidRDefault="00D65F51" w:rsidP="00D65F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по количеству часов, отводимых на изучение элементов содержания программы, учитывая особенности обучающейся;</w:t>
      </w:r>
    </w:p>
    <w:p w14:paraId="64099E77" w14:textId="77777777" w:rsidR="00D65F51" w:rsidRPr="002319DF" w:rsidRDefault="00D65F51" w:rsidP="00D65F5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в порядок изучения разделов программы, что способствует увеличению количества времени отводимых на изучение сложных тем курса.</w:t>
      </w:r>
    </w:p>
    <w:p w14:paraId="60112301" w14:textId="77777777" w:rsidR="00D65F51" w:rsidRPr="002319DF" w:rsidRDefault="00D65F51" w:rsidP="00D6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14:paraId="0C78CD29" w14:textId="77777777" w:rsidR="00D65F51" w:rsidRPr="002319DF" w:rsidRDefault="00D65F51" w:rsidP="00D6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Цели программы:</w:t>
      </w:r>
    </w:p>
    <w:p w14:paraId="116351AC" w14:textId="77777777" w:rsidR="00D65F51" w:rsidRPr="002319DF" w:rsidRDefault="00D65F51" w:rsidP="00D6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 Продолжить обучение чтению, ввести в мир художественной литературы и помочь осмыслить образность словесного искусства, пробуждать интерес к словесному творчеству </w:t>
      </w:r>
      <w:proofErr w:type="gramStart"/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  к</w:t>
      </w:r>
      <w:proofErr w:type="gramEnd"/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чтению художественных произведений.</w:t>
      </w:r>
    </w:p>
    <w:p w14:paraId="2A40FAAB" w14:textId="77777777" w:rsidR="00D65F51" w:rsidRPr="002319DF" w:rsidRDefault="00D65F51" w:rsidP="00D65F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Задачи программы:</w:t>
      </w:r>
    </w:p>
    <w:p w14:paraId="19DD3B07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Развивать способность полноценно воспринимать художественное произведение, сопереживать героям, эмоционально откликаться на прочитанное.</w:t>
      </w:r>
    </w:p>
    <w:p w14:paraId="572E4B44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Учить чувствовать и понимать образный язык художественного произведении я, выразительные средства, создающие художественный образ, развивать образное мышление обучающихся.</w:t>
      </w:r>
    </w:p>
    <w:p w14:paraId="260A53BC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обучающихся, и особенно ассоциативное мышление.</w:t>
      </w:r>
    </w:p>
    <w:p w14:paraId="753B1994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вкус.</w:t>
      </w:r>
    </w:p>
    <w:p w14:paraId="77512B23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</w:r>
    </w:p>
    <w:p w14:paraId="7FF0DEF6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Обогащать чувственный опыт ребёнка, его реальные представления об окружающем мире и природе.</w:t>
      </w:r>
    </w:p>
    <w:p w14:paraId="56A6904E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Формировать эстетическое отношение обучающего к жизни, приобщая его к классике художественной литературы.</w:t>
      </w:r>
    </w:p>
    <w:p w14:paraId="4EFAF3CD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Обеспечивать достаточно глубокое понимание содержания произведений различного уровня сложности.</w:t>
      </w:r>
    </w:p>
    <w:p w14:paraId="0C67D5CB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</w:t>
      </w:r>
    </w:p>
    <w:p w14:paraId="068189D1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Обеспечивать развитие речи обучающихся и активно формировать навык чтения и речевые умения.</w:t>
      </w:r>
    </w:p>
    <w:p w14:paraId="3290CBD4" w14:textId="77777777" w:rsidR="00D65F51" w:rsidRPr="002319DF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Работать с различными типами текстов.</w:t>
      </w:r>
    </w:p>
    <w:p w14:paraId="77E840A1" w14:textId="77777777" w:rsidR="00D65F51" w:rsidRPr="00980B68" w:rsidRDefault="00D65F51" w:rsidP="00D65F5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Создавать условия для формирования потребности в самостоятельном чтении художественных произведений, формироват</w:t>
      </w:r>
      <w:r w:rsidRPr="007B1FFE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ь читательскую самостоятельно</w:t>
      </w:r>
      <w:r w:rsidRPr="002319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</w:p>
    <w:p w14:paraId="24045EAB" w14:textId="2A42BEE2" w:rsidR="00D65F51" w:rsidRDefault="00D65F51" w:rsidP="00D65F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D65F5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УЧЕБНО-ТЕМАТИЧЕСКИЙ </w:t>
      </w:r>
      <w:proofErr w:type="gramStart"/>
      <w:r w:rsidRPr="00D65F5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ПЛАН</w:t>
      </w:r>
      <w:r w:rsidRPr="00D65F5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</w:t>
      </w:r>
      <w:r w:rsidRPr="00D65F51">
        <w:rPr>
          <w:rFonts w:ascii="Times New Roman" w:hAnsi="Times New Roman"/>
          <w:b/>
          <w:color w:val="FF0000"/>
          <w:sz w:val="32"/>
          <w:szCs w:val="32"/>
        </w:rPr>
        <w:t>3</w:t>
      </w:r>
      <w:proofErr w:type="gramEnd"/>
      <w:r w:rsidRPr="00D65F51">
        <w:rPr>
          <w:rFonts w:ascii="Times New Roman" w:hAnsi="Times New Roman"/>
          <w:b/>
          <w:color w:val="FF0000"/>
          <w:sz w:val="32"/>
          <w:szCs w:val="32"/>
        </w:rPr>
        <w:t xml:space="preserve"> КЛАСС </w:t>
      </w:r>
    </w:p>
    <w:p w14:paraId="5DA1A5D0" w14:textId="77777777" w:rsidR="00D65F51" w:rsidRPr="00D65F51" w:rsidRDefault="00D65F51" w:rsidP="00D65F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tbl>
      <w:tblPr>
        <w:tblW w:w="10836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736"/>
        <w:gridCol w:w="1251"/>
        <w:gridCol w:w="1841"/>
        <w:gridCol w:w="3311"/>
        <w:gridCol w:w="10"/>
      </w:tblGrid>
      <w:tr w:rsidR="00D65F51" w14:paraId="6EFB7E26" w14:textId="77777777" w:rsidTr="002C5836">
        <w:trPr>
          <w:trHeight w:val="188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09B77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48F9CC" w14:textId="77777777" w:rsidR="00D65F51" w:rsidRDefault="00D65F51" w:rsidP="002C5836">
            <w:pPr>
              <w:spacing w:after="0" w:line="240" w:lineRule="auto"/>
              <w:ind w:left="135"/>
            </w:pPr>
          </w:p>
        </w:tc>
        <w:tc>
          <w:tcPr>
            <w:tcW w:w="37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3F196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E77BF3E" w14:textId="77777777" w:rsidR="00D65F51" w:rsidRDefault="00D65F51" w:rsidP="002C5836">
            <w:pPr>
              <w:spacing w:after="0" w:line="240" w:lineRule="auto"/>
            </w:pPr>
          </w:p>
        </w:tc>
        <w:tc>
          <w:tcPr>
            <w:tcW w:w="3092" w:type="dxa"/>
            <w:gridSpan w:val="2"/>
            <w:tcMar>
              <w:top w:w="50" w:type="dxa"/>
              <w:left w:w="100" w:type="dxa"/>
            </w:tcMar>
            <w:vAlign w:val="center"/>
          </w:tcPr>
          <w:p w14:paraId="72F06664" w14:textId="77777777" w:rsidR="00D65F51" w:rsidRDefault="00D65F51" w:rsidP="002C5836">
            <w:pPr>
              <w:spacing w:after="0" w:line="240" w:lineRule="auto"/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5055D" w14:textId="77777777" w:rsidR="00D65F51" w:rsidRDefault="00D65F51" w:rsidP="002C5836">
            <w:pPr>
              <w:spacing w:after="0" w:line="240" w:lineRule="auto"/>
            </w:pPr>
          </w:p>
        </w:tc>
      </w:tr>
      <w:tr w:rsidR="00D65F51" w14:paraId="72A2682E" w14:textId="77777777" w:rsidTr="002C5836">
        <w:trPr>
          <w:gridAfter w:val="1"/>
          <w:wAfter w:w="10" w:type="dxa"/>
          <w:trHeight w:val="53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36EF1" w14:textId="77777777" w:rsidR="00D65F51" w:rsidRDefault="00D65F51" w:rsidP="002C5836">
            <w:pPr>
              <w:spacing w:line="240" w:lineRule="auto"/>
            </w:pPr>
          </w:p>
        </w:tc>
        <w:tc>
          <w:tcPr>
            <w:tcW w:w="37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3E633" w14:textId="77777777" w:rsidR="00D65F51" w:rsidRDefault="00D65F51" w:rsidP="002C5836">
            <w:pPr>
              <w:spacing w:line="240" w:lineRule="auto"/>
            </w:pP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E82F36B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C10EE3" w14:textId="77777777" w:rsidR="00D65F51" w:rsidRDefault="00D65F51" w:rsidP="002C583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4EB17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9B95EB" w14:textId="77777777" w:rsidR="00D65F51" w:rsidRDefault="00D65F51" w:rsidP="002C5836">
            <w:pPr>
              <w:spacing w:after="0" w:line="240" w:lineRule="auto"/>
              <w:ind w:left="135"/>
            </w:pPr>
          </w:p>
        </w:tc>
        <w:tc>
          <w:tcPr>
            <w:tcW w:w="3311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ED31391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65F51" w:rsidRPr="00B326A0" w14:paraId="32B6B04A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83A9FD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651D43B9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2EBBF0DE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43442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125D058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157C6BCD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95C513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DB63A99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2F2F179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68C64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AE4C592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2799B6AC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405151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B7C72F4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052F55F" w14:textId="77777777" w:rsidR="00D65F51" w:rsidRPr="001869A5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9C2BBB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7468644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0EF74577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01A167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0C99B9BF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0779940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EDCF5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11AF5908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5CE2417D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308EE1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44E6291D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752C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CC417C0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FEEE7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90CD8B3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37760D22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F738EA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D4F676A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A3F1179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8DF8C5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18D5EAE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3A787226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E2959C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7D926DB7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758802D5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E1A13B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53F35E60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598EFBEF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BFFD83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56D5F09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FE3AAF2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21D51C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8F99326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39B4DD83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63E593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5C6B2BDE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67EB9F8" w14:textId="77777777" w:rsidR="00D65F51" w:rsidRPr="001869A5" w:rsidRDefault="00D65F51" w:rsidP="002C5836">
            <w:pPr>
              <w:spacing w:after="0" w:line="240" w:lineRule="auto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11C2A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23922C29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6DFF5494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A2C267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0108E521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4D4AD231" w14:textId="77777777" w:rsidR="00D65F51" w:rsidRPr="001869A5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E8C46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0E084302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54B7AE7D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5C9C16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36DCEE9B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54BA7877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C4400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3BB97484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:rsidRPr="00B326A0" w14:paraId="42BBD909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ADD6A4" w14:textId="77777777" w:rsidR="00D65F51" w:rsidRDefault="00D65F51" w:rsidP="002C583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6" w:type="dxa"/>
            <w:tcMar>
              <w:top w:w="50" w:type="dxa"/>
              <w:left w:w="100" w:type="dxa"/>
            </w:tcMar>
            <w:vAlign w:val="center"/>
          </w:tcPr>
          <w:p w14:paraId="19101444" w14:textId="77777777" w:rsidR="00D65F51" w:rsidRDefault="00D65F51" w:rsidP="002C583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18E64182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BD2AB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477DDE09" w14:textId="77777777" w:rsidR="00D65F51" w:rsidRPr="00D9752C" w:rsidRDefault="00D65F51" w:rsidP="002C5836">
            <w:pPr>
              <w:spacing w:after="0" w:line="240" w:lineRule="auto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752C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D65F51" w14:paraId="7D564104" w14:textId="77777777" w:rsidTr="002C5836">
        <w:trPr>
          <w:gridAfter w:val="1"/>
          <w:wAfter w:w="10" w:type="dxa"/>
          <w:trHeight w:val="144"/>
          <w:tblCellSpacing w:w="20" w:type="nil"/>
        </w:trPr>
        <w:tc>
          <w:tcPr>
            <w:tcW w:w="4423" w:type="dxa"/>
            <w:gridSpan w:val="2"/>
            <w:tcMar>
              <w:top w:w="50" w:type="dxa"/>
              <w:left w:w="100" w:type="dxa"/>
            </w:tcMar>
            <w:vAlign w:val="center"/>
          </w:tcPr>
          <w:p w14:paraId="3B81F8F9" w14:textId="77777777" w:rsidR="00D65F51" w:rsidRPr="00980B68" w:rsidRDefault="00D65F51" w:rsidP="002C5836">
            <w:pPr>
              <w:spacing w:after="0" w:line="240" w:lineRule="auto"/>
              <w:ind w:left="135"/>
              <w:rPr>
                <w:b/>
                <w:bCs/>
              </w:rPr>
            </w:pPr>
            <w:r w:rsidRPr="00980B68">
              <w:rPr>
                <w:rFonts w:ascii="Times New Roman" w:hAnsi="Times New Roman"/>
                <w:b/>
                <w:bCs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14:paraId="043945F9" w14:textId="77777777" w:rsidR="00D65F51" w:rsidRPr="001869A5" w:rsidRDefault="00D65F51" w:rsidP="002C5836">
            <w:pPr>
              <w:spacing w:after="0" w:line="240" w:lineRule="auto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3E08F2" w14:textId="77777777" w:rsidR="00D65F51" w:rsidRDefault="00D65F51" w:rsidP="002C583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3311" w:type="dxa"/>
            <w:tcMar>
              <w:top w:w="50" w:type="dxa"/>
              <w:left w:w="100" w:type="dxa"/>
            </w:tcMar>
            <w:vAlign w:val="center"/>
          </w:tcPr>
          <w:p w14:paraId="7AE9FB2F" w14:textId="77777777" w:rsidR="00D65F51" w:rsidRDefault="00D65F51" w:rsidP="002C5836">
            <w:pPr>
              <w:spacing w:line="240" w:lineRule="auto"/>
            </w:pPr>
          </w:p>
        </w:tc>
      </w:tr>
    </w:tbl>
    <w:p w14:paraId="71093BE6" w14:textId="77777777" w:rsidR="00D65F51" w:rsidRDefault="00D65F51" w:rsidP="00D65F5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A4BD3BB" w14:textId="77777777" w:rsidR="00D65F51" w:rsidRDefault="00D65F51" w:rsidP="00D65F5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1A065313" w14:textId="77777777" w:rsidR="00D65F51" w:rsidRPr="002319DF" w:rsidRDefault="00D65F51" w:rsidP="00D65F5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14:paraId="44BF6B1E" w14:textId="6B24A967" w:rsidR="000D17A8" w:rsidRDefault="000D17A8"/>
    <w:p w14:paraId="5BE5042F" w14:textId="148384DA" w:rsidR="00D65F51" w:rsidRPr="001E54A2" w:rsidRDefault="00D65F51" w:rsidP="001E54A2">
      <w:pPr>
        <w:spacing w:after="0"/>
        <w:ind w:left="120"/>
        <w:rPr>
          <w:sz w:val="24"/>
          <w:szCs w:val="24"/>
        </w:rPr>
      </w:pPr>
      <w:r w:rsidRPr="001E54A2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7BDE67BF" w14:textId="77777777" w:rsidR="00D65F51" w:rsidRPr="001E54A2" w:rsidRDefault="00D65F51" w:rsidP="00D65F51">
      <w:pPr>
        <w:spacing w:after="0"/>
        <w:ind w:left="120"/>
        <w:rPr>
          <w:color w:val="FF0000"/>
        </w:rPr>
      </w:pPr>
      <w:r w:rsidRPr="001E54A2">
        <w:rPr>
          <w:rFonts w:ascii="Times New Roman" w:hAnsi="Times New Roman"/>
          <w:b/>
          <w:color w:val="FF0000"/>
          <w:sz w:val="28"/>
        </w:rPr>
        <w:t xml:space="preserve">3 КЛАСС </w:t>
      </w:r>
    </w:p>
    <w:tbl>
      <w:tblPr>
        <w:tblW w:w="1006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5267"/>
        <w:gridCol w:w="1048"/>
        <w:gridCol w:w="1716"/>
        <w:gridCol w:w="1347"/>
      </w:tblGrid>
      <w:tr w:rsidR="00D65F51" w14:paraId="120C3857" w14:textId="77777777" w:rsidTr="001E54A2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3F0113" w14:textId="77777777" w:rsidR="00D65F51" w:rsidRPr="001E54A2" w:rsidRDefault="00D65F51" w:rsidP="002C5836">
            <w:pPr>
              <w:spacing w:after="0"/>
              <w:ind w:left="135"/>
              <w:rPr>
                <w:color w:val="FF0000"/>
              </w:rPr>
            </w:pPr>
            <w:r w:rsidRPr="001E54A2">
              <w:rPr>
                <w:rFonts w:ascii="Times New Roman" w:hAnsi="Times New Roman"/>
                <w:b/>
                <w:color w:val="FF0000"/>
                <w:sz w:val="24"/>
              </w:rPr>
              <w:t xml:space="preserve">№ п/п </w:t>
            </w:r>
          </w:p>
          <w:p w14:paraId="721904F3" w14:textId="77777777" w:rsidR="00D65F51" w:rsidRPr="001E54A2" w:rsidRDefault="00D65F51" w:rsidP="002C5836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52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DFD051" w14:textId="77777777" w:rsidR="00D65F51" w:rsidRPr="001E54A2" w:rsidRDefault="00D65F51" w:rsidP="002C5836">
            <w:pPr>
              <w:spacing w:after="0"/>
              <w:ind w:left="135"/>
              <w:rPr>
                <w:color w:val="FF0000"/>
              </w:rPr>
            </w:pPr>
            <w:r w:rsidRPr="001E54A2">
              <w:rPr>
                <w:rFonts w:ascii="Times New Roman" w:hAnsi="Times New Roman"/>
                <w:b/>
                <w:color w:val="FF0000"/>
                <w:sz w:val="24"/>
              </w:rPr>
              <w:t xml:space="preserve">Тема урока </w:t>
            </w:r>
          </w:p>
          <w:p w14:paraId="59479EF2" w14:textId="77777777" w:rsidR="00D65F51" w:rsidRPr="001E54A2" w:rsidRDefault="00D65F51" w:rsidP="002C5836">
            <w:pPr>
              <w:spacing w:after="0"/>
              <w:ind w:left="135"/>
              <w:rPr>
                <w:color w:val="FF0000"/>
              </w:rPr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24560DC8" w14:textId="77777777" w:rsidR="00D65F51" w:rsidRPr="001E54A2" w:rsidRDefault="00D65F51" w:rsidP="00D65F51">
            <w:pPr>
              <w:spacing w:after="0"/>
              <w:rPr>
                <w:color w:val="FF0000"/>
              </w:rPr>
            </w:pPr>
          </w:p>
        </w:tc>
      </w:tr>
      <w:tr w:rsidR="00D65F51" w14:paraId="59A69442" w14:textId="77777777" w:rsidTr="001E54A2">
        <w:trPr>
          <w:trHeight w:val="631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DA29D5" w14:textId="77777777" w:rsidR="00D65F51" w:rsidRPr="001E54A2" w:rsidRDefault="00D65F51" w:rsidP="002C5836">
            <w:pPr>
              <w:rPr>
                <w:color w:val="FF0000"/>
              </w:rPr>
            </w:pPr>
          </w:p>
        </w:tc>
        <w:tc>
          <w:tcPr>
            <w:tcW w:w="5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83D47A" w14:textId="77777777" w:rsidR="00D65F51" w:rsidRPr="001E54A2" w:rsidRDefault="00D65F51" w:rsidP="002C5836">
            <w:pPr>
              <w:rPr>
                <w:color w:val="FF0000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97B2F26" w14:textId="77777777" w:rsidR="00D65F51" w:rsidRPr="001E54A2" w:rsidRDefault="00D65F51" w:rsidP="002C5836">
            <w:pPr>
              <w:spacing w:after="0"/>
              <w:ind w:left="135"/>
              <w:rPr>
                <w:color w:val="FF0000"/>
              </w:rPr>
            </w:pPr>
            <w:r w:rsidRPr="001E54A2">
              <w:rPr>
                <w:rFonts w:ascii="Times New Roman" w:hAnsi="Times New Roman"/>
                <w:b/>
                <w:color w:val="FF0000"/>
                <w:sz w:val="24"/>
              </w:rPr>
              <w:t xml:space="preserve">Всего </w:t>
            </w:r>
          </w:p>
          <w:p w14:paraId="05CCB50D" w14:textId="77777777" w:rsidR="00D65F51" w:rsidRPr="001E54A2" w:rsidRDefault="00D65F51" w:rsidP="00D65F51">
            <w:pPr>
              <w:spacing w:after="0"/>
              <w:rPr>
                <w:color w:val="FF000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FB5A79" w14:textId="2F734016" w:rsidR="00D65F51" w:rsidRPr="001E54A2" w:rsidRDefault="00D65F51" w:rsidP="00D65F51">
            <w:pPr>
              <w:spacing w:after="0"/>
              <w:ind w:left="135"/>
              <w:rPr>
                <w:b/>
                <w:color w:val="FF0000"/>
              </w:rPr>
            </w:pPr>
            <w:r w:rsidRPr="001E54A2">
              <w:rPr>
                <w:rFonts w:ascii="Times New Roman" w:hAnsi="Times New Roman"/>
                <w:b/>
                <w:color w:val="FF0000"/>
              </w:rPr>
              <w:t xml:space="preserve">Контрольные работы </w:t>
            </w: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623D385" w14:textId="736E60F5" w:rsidR="00D65F51" w:rsidRPr="001E54A2" w:rsidRDefault="00D65F51" w:rsidP="00D65F51">
            <w:pPr>
              <w:spacing w:after="0"/>
              <w:ind w:left="135"/>
              <w:rPr>
                <w:color w:val="FF0000"/>
              </w:rPr>
            </w:pPr>
            <w:r w:rsidRPr="001E54A2">
              <w:rPr>
                <w:rFonts w:ascii="Times New Roman" w:hAnsi="Times New Roman"/>
                <w:b/>
                <w:color w:val="FF0000"/>
                <w:sz w:val="24"/>
              </w:rPr>
              <w:t xml:space="preserve">Дата изучения </w:t>
            </w:r>
          </w:p>
        </w:tc>
      </w:tr>
      <w:tr w:rsidR="00D65F51" w:rsidRPr="00B326A0" w14:paraId="7A582BA6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928197" w14:textId="77777777" w:rsidR="00D65F51" w:rsidRDefault="00D65F51" w:rsidP="002C5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D8260FD" w14:textId="77777777" w:rsidR="00D65F51" w:rsidRPr="00D9752C" w:rsidRDefault="00D65F51" w:rsidP="002C5836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DCF894D" w14:textId="77777777" w:rsidR="00D65F51" w:rsidRDefault="00D65F51" w:rsidP="002C5836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DD31C14" w14:textId="77777777" w:rsidR="00D65F51" w:rsidRDefault="00D65F51" w:rsidP="002C5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2ED6C6" w14:textId="123FD6C3" w:rsidR="00D65F51" w:rsidRDefault="00DF0C58" w:rsidP="002C5836">
            <w:pPr>
              <w:spacing w:after="0"/>
              <w:ind w:left="135"/>
            </w:pPr>
            <w:r>
              <w:t>06.09</w:t>
            </w:r>
          </w:p>
        </w:tc>
      </w:tr>
      <w:tr w:rsidR="00D65F51" w:rsidRPr="00B326A0" w14:paraId="101E1D88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8F795D" w14:textId="77777777" w:rsidR="00D65F51" w:rsidRDefault="00D65F51" w:rsidP="002C5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22FBA94" w14:textId="0E3F9FFC" w:rsidR="00D65F51" w:rsidRPr="00D9752C" w:rsidRDefault="00E920F1" w:rsidP="002C5836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1598C9" w14:textId="77777777" w:rsidR="00D65F51" w:rsidRDefault="00D65F51" w:rsidP="002C5836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3930267" w14:textId="77777777" w:rsidR="00D65F51" w:rsidRDefault="00D65F51" w:rsidP="002C58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13E166" w14:textId="4EDA80E6" w:rsidR="00D65F51" w:rsidRDefault="00DF0C58" w:rsidP="002C5836">
            <w:pPr>
              <w:spacing w:after="0"/>
              <w:ind w:left="135"/>
            </w:pPr>
            <w:r>
              <w:t>13.09</w:t>
            </w:r>
          </w:p>
        </w:tc>
      </w:tr>
      <w:tr w:rsidR="00D65F51" w:rsidRPr="00B326A0" w14:paraId="0470F879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A2FEA2" w14:textId="5DCBB8EE" w:rsidR="00D65F51" w:rsidRDefault="00D65F51" w:rsidP="002C583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F0F37DC" w14:textId="1D21FB15" w:rsidR="00D65F51" w:rsidRPr="00D9752C" w:rsidRDefault="00E920F1" w:rsidP="002C58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35DED6CD" w14:textId="6B827A45" w:rsidR="00D65F51" w:rsidRPr="00D9752C" w:rsidRDefault="00D65F51" w:rsidP="002C583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E35542" w14:textId="1E88B5AF" w:rsidR="00D65F51" w:rsidRDefault="008A443A" w:rsidP="002C583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4A9632" w14:textId="1B7CDC33" w:rsidR="00D65F51" w:rsidRDefault="00DF0C58" w:rsidP="002C5836">
            <w:pPr>
              <w:spacing w:after="0"/>
              <w:ind w:left="135"/>
            </w:pPr>
            <w:r>
              <w:t>20.09</w:t>
            </w:r>
          </w:p>
        </w:tc>
      </w:tr>
      <w:tr w:rsidR="008A443A" w:rsidRPr="00B326A0" w14:paraId="7A4D0823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60DC72" w14:textId="783E2CAF" w:rsidR="008A443A" w:rsidRDefault="008A443A" w:rsidP="008A443A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0F6013D" w14:textId="267E8D42" w:rsidR="008A443A" w:rsidRDefault="008A443A" w:rsidP="008A44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«Мартышка и очки»,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 Зеркало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обезьяна»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89A7CDE" w14:textId="77777777" w:rsidR="008A443A" w:rsidRDefault="008A443A" w:rsidP="008A44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9B5264B" w14:textId="77777777" w:rsidR="008A443A" w:rsidRDefault="008A443A" w:rsidP="008A4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8AD653" w14:textId="5CE6E582" w:rsidR="008A443A" w:rsidRDefault="00DF0C58" w:rsidP="008A443A">
            <w:pPr>
              <w:spacing w:after="0"/>
              <w:ind w:left="135"/>
            </w:pPr>
            <w:r>
              <w:t>27.09</w:t>
            </w:r>
          </w:p>
        </w:tc>
      </w:tr>
      <w:tr w:rsidR="008A443A" w:rsidRPr="00B326A0" w14:paraId="378EDB2E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52FE42" w14:textId="7FB7E0F6" w:rsidR="008A443A" w:rsidRPr="00D9752C" w:rsidRDefault="008A443A" w:rsidP="008A443A">
            <w:pPr>
              <w:spacing w:after="0"/>
            </w:pPr>
            <w:r>
              <w:t>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4F124A3" w14:textId="2A072339" w:rsidR="008A443A" w:rsidRPr="00D9752C" w:rsidRDefault="008A443A" w:rsidP="008A443A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21741F4" w14:textId="77777777" w:rsidR="008A443A" w:rsidRDefault="008A443A" w:rsidP="008A443A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14A0515" w14:textId="77777777" w:rsidR="008A443A" w:rsidRDefault="008A443A" w:rsidP="008A4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71FEF3" w14:textId="2C42391A" w:rsidR="008A443A" w:rsidRDefault="00DF0C58" w:rsidP="008A443A">
            <w:pPr>
              <w:spacing w:after="0"/>
              <w:ind w:left="135"/>
            </w:pPr>
            <w:r>
              <w:t>04.10</w:t>
            </w:r>
          </w:p>
        </w:tc>
      </w:tr>
      <w:tr w:rsidR="008A443A" w:rsidRPr="00B326A0" w14:paraId="2AD6CE1B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D9DA5A" w14:textId="29FB98CB" w:rsidR="008A443A" w:rsidRDefault="008A443A" w:rsidP="008A443A">
            <w:pPr>
              <w:spacing w:after="0"/>
            </w:pPr>
            <w:r>
              <w:t>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0B9A9A85" w14:textId="77D0D3D6" w:rsidR="008A443A" w:rsidRPr="00D9752C" w:rsidRDefault="009A6C2B" w:rsidP="008A44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526A267" w14:textId="0F1AC782" w:rsidR="008A443A" w:rsidRPr="00D9752C" w:rsidRDefault="008A443A" w:rsidP="008A44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312B32" w14:textId="77777777" w:rsidR="008A443A" w:rsidRDefault="008A443A" w:rsidP="008A4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31EF0" w14:textId="01362611" w:rsidR="008A443A" w:rsidRDefault="00DF0C58" w:rsidP="008A443A">
            <w:pPr>
              <w:spacing w:after="0"/>
              <w:ind w:left="135"/>
            </w:pPr>
            <w:r>
              <w:t>11.10</w:t>
            </w:r>
          </w:p>
        </w:tc>
      </w:tr>
      <w:tr w:rsidR="008A443A" w:rsidRPr="00B326A0" w14:paraId="1EDEAD5C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EACC4" w14:textId="01ED4B6A" w:rsidR="008A443A" w:rsidRPr="00D9752C" w:rsidRDefault="008A443A" w:rsidP="008A443A">
            <w:pPr>
              <w:spacing w:after="0"/>
            </w:pPr>
            <w:r>
              <w:t>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CD68636" w14:textId="5727B9DB" w:rsidR="008A443A" w:rsidRPr="00D9752C" w:rsidRDefault="008A443A" w:rsidP="008A443A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CE7A97E" w14:textId="09E345DA" w:rsidR="008A443A" w:rsidRDefault="008A443A" w:rsidP="008A443A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5E4BEB" w14:textId="77777777" w:rsidR="008A443A" w:rsidRDefault="008A443A" w:rsidP="008A4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F105D1" w14:textId="1D815CA3" w:rsidR="008A443A" w:rsidRDefault="00DF0C58" w:rsidP="008A443A">
            <w:pPr>
              <w:spacing w:after="0"/>
              <w:ind w:left="135"/>
            </w:pPr>
            <w:r>
              <w:t>18.10</w:t>
            </w:r>
          </w:p>
        </w:tc>
      </w:tr>
      <w:tr w:rsidR="008A443A" w:rsidRPr="00B326A0" w14:paraId="1B4744CC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54898D" w14:textId="584DFCA8" w:rsidR="008A443A" w:rsidRDefault="008A443A" w:rsidP="008A443A">
            <w:pPr>
              <w:spacing w:after="0"/>
            </w:pPr>
            <w:r>
              <w:t>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12DB651" w14:textId="40455C28" w:rsidR="008A443A" w:rsidRPr="00D9752C" w:rsidRDefault="008A443A" w:rsidP="008A44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1B8484D" w14:textId="09B2E13A" w:rsidR="008A443A" w:rsidRPr="00D9752C" w:rsidRDefault="008A443A" w:rsidP="008A44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BA63A7" w14:textId="2E7718B5" w:rsidR="008A443A" w:rsidRDefault="008A443A" w:rsidP="008A443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DC18F" w14:textId="7A19FCBF" w:rsidR="008A443A" w:rsidRDefault="00DF0C58" w:rsidP="008A443A">
            <w:pPr>
              <w:spacing w:after="0"/>
              <w:ind w:left="135"/>
            </w:pPr>
            <w:r>
              <w:t>25.10</w:t>
            </w:r>
          </w:p>
        </w:tc>
      </w:tr>
      <w:tr w:rsidR="008A443A" w:rsidRPr="00B326A0" w14:paraId="2E66CE07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83C0F3" w14:textId="051C1ECB" w:rsidR="008A443A" w:rsidRPr="00D9752C" w:rsidRDefault="009A6C2B" w:rsidP="008A443A">
            <w:pPr>
              <w:spacing w:after="0"/>
            </w:pPr>
            <w:r>
              <w:t>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08E1ABE" w14:textId="7D77DDBA" w:rsidR="008A443A" w:rsidRPr="00D9752C" w:rsidRDefault="008A443A" w:rsidP="008A443A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</w:t>
            </w:r>
            <w:r w:rsidR="00C553A8">
              <w:rPr>
                <w:rFonts w:ascii="Times New Roman" w:hAnsi="Times New Roman"/>
                <w:color w:val="000000"/>
                <w:sz w:val="24"/>
              </w:rPr>
              <w:t>Весенняя гроза</w:t>
            </w:r>
            <w:r w:rsidRPr="00D9752C">
              <w:rPr>
                <w:rFonts w:ascii="Times New Roman" w:hAnsi="Times New Roman"/>
                <w:color w:val="000000"/>
                <w:sz w:val="24"/>
              </w:rPr>
              <w:t>…», «Листья»</w:t>
            </w:r>
            <w:r w:rsidR="00C553A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 w:rsidR="009A6C2B" w:rsidRPr="00D9752C">
              <w:rPr>
                <w:rFonts w:ascii="Times New Roman" w:hAnsi="Times New Roman"/>
                <w:color w:val="000000"/>
                <w:sz w:val="24"/>
              </w:rPr>
              <w:t>А.А. Фета</w:t>
            </w:r>
            <w:r w:rsidR="009A6C2B">
              <w:rPr>
                <w:rFonts w:ascii="Times New Roman" w:hAnsi="Times New Roman"/>
                <w:color w:val="000000"/>
                <w:sz w:val="24"/>
              </w:rPr>
              <w:t>: «Зреет рожь над жаркой нивой»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6A4DD83" w14:textId="77777777" w:rsidR="008A443A" w:rsidRDefault="008A443A" w:rsidP="008A443A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DD2D969" w14:textId="77777777" w:rsidR="008A443A" w:rsidRDefault="008A443A" w:rsidP="008A4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6EAE7F" w14:textId="17974745" w:rsidR="008A443A" w:rsidRDefault="00DF0C58" w:rsidP="008A443A">
            <w:pPr>
              <w:spacing w:after="0"/>
              <w:ind w:left="135"/>
            </w:pPr>
            <w:r>
              <w:t>08.11</w:t>
            </w:r>
          </w:p>
        </w:tc>
      </w:tr>
      <w:tr w:rsidR="008A443A" w14:paraId="72DE9B4E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4A1F0E" w14:textId="05F81FE0" w:rsidR="008A443A" w:rsidRPr="001869A5" w:rsidRDefault="008A443A" w:rsidP="008A4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6C2B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A963567" w14:textId="57706110" w:rsidR="008A443A" w:rsidRDefault="008A443A" w:rsidP="008A443A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Восприятие картин зимнего пейзажа в </w:t>
            </w:r>
            <w:proofErr w:type="gramStart"/>
            <w:r w:rsidRPr="00D9752C">
              <w:rPr>
                <w:rFonts w:ascii="Times New Roman" w:hAnsi="Times New Roman"/>
                <w:color w:val="000000"/>
                <w:sz w:val="24"/>
              </w:rPr>
              <w:t>стихотворениях ,</w:t>
            </w:r>
            <w:proofErr w:type="gramEnd"/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А.А. Фета «Кот поёт, глаза </w:t>
            </w:r>
            <w:proofErr w:type="spellStart"/>
            <w:r w:rsidRPr="00D9752C">
              <w:rPr>
                <w:rFonts w:ascii="Times New Roman" w:hAnsi="Times New Roman"/>
                <w:color w:val="000000"/>
                <w:sz w:val="24"/>
              </w:rPr>
              <w:t>прищуря</w:t>
            </w:r>
            <w:proofErr w:type="spellEnd"/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F8B77AD" w14:textId="77777777" w:rsidR="008A443A" w:rsidRDefault="008A443A" w:rsidP="008A4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47AF7B9" w14:textId="77777777" w:rsidR="008A443A" w:rsidRDefault="008A443A" w:rsidP="008A443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2CC9B" w14:textId="03E879C1" w:rsidR="008A443A" w:rsidRDefault="00DF0C58" w:rsidP="008A443A">
            <w:pPr>
              <w:spacing w:after="0"/>
              <w:ind w:left="135"/>
            </w:pPr>
            <w:r>
              <w:t>15.11</w:t>
            </w:r>
          </w:p>
        </w:tc>
      </w:tr>
      <w:tr w:rsidR="008A443A" w:rsidRPr="00B326A0" w14:paraId="23A124F6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F90262" w14:textId="5ACA10B7" w:rsidR="008A443A" w:rsidRPr="001869A5" w:rsidRDefault="008A443A" w:rsidP="008A4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6C2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BDD5DF7" w14:textId="6AB907E2" w:rsidR="008A443A" w:rsidRPr="00D9752C" w:rsidRDefault="008A443A" w:rsidP="008A443A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  <w:r w:rsidR="009A6C2B">
              <w:rPr>
                <w:rFonts w:ascii="Times New Roman" w:hAnsi="Times New Roman"/>
                <w:color w:val="000000"/>
                <w:sz w:val="24"/>
              </w:rPr>
              <w:t xml:space="preserve"> И. С. Никитин "Встреча зимы",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6AA9F2" w14:textId="77777777" w:rsidR="008A443A" w:rsidRDefault="008A443A" w:rsidP="008A443A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065AE4" w14:textId="0D48753D" w:rsidR="008A443A" w:rsidRDefault="009A6C2B" w:rsidP="008A443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4A593" w14:textId="2B9E6336" w:rsidR="008A443A" w:rsidRDefault="00DF0C58" w:rsidP="008A443A">
            <w:pPr>
              <w:spacing w:after="0"/>
              <w:ind w:left="135"/>
            </w:pPr>
            <w:r>
              <w:t>22.11</w:t>
            </w:r>
          </w:p>
        </w:tc>
      </w:tr>
      <w:tr w:rsidR="00AF5CC7" w:rsidRPr="00B326A0" w14:paraId="257D9796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939DD7" w14:textId="1F99B61B" w:rsidR="00AF5CC7" w:rsidRDefault="00AF5CC7" w:rsidP="00AF5CC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F1B13E7" w14:textId="4D00BBBA" w:rsidR="00AF5CC7" w:rsidRPr="00D9752C" w:rsidRDefault="00381C53" w:rsidP="00AF5C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произведения. На примере рассказа Л.Н. Толстого «Акула»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r w:rsidR="00E920F1" w:rsidRPr="0047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«Прыжок»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CD753BF" w14:textId="13E39BA2" w:rsidR="00AF5CC7" w:rsidRPr="00D9752C" w:rsidRDefault="00AF5CC7" w:rsidP="00AF5C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B47D29" w14:textId="77777777" w:rsidR="00AF5CC7" w:rsidRDefault="00AF5CC7" w:rsidP="00AF5C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325F45" w14:textId="09321938" w:rsidR="00AF5CC7" w:rsidRDefault="00DF0C58" w:rsidP="00AF5CC7">
            <w:pPr>
              <w:spacing w:after="0"/>
              <w:ind w:left="135"/>
            </w:pPr>
            <w:r>
              <w:t>29.11</w:t>
            </w:r>
          </w:p>
        </w:tc>
      </w:tr>
      <w:tr w:rsidR="00AF5CC7" w:rsidRPr="00B326A0" w14:paraId="22247797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25BC70" w14:textId="04D98590" w:rsidR="00AF5CC7" w:rsidRDefault="00AF5CC7" w:rsidP="00AF5CC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ABADFD7" w14:textId="74B6E76E" w:rsidR="00AF5CC7" w:rsidRPr="00D9752C" w:rsidRDefault="00381C53" w:rsidP="00AF5C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</w:t>
            </w:r>
            <w:r>
              <w:rPr>
                <w:rFonts w:ascii="Times New Roman" w:hAnsi="Times New Roman"/>
                <w:color w:val="000000"/>
                <w:sz w:val="24"/>
              </w:rPr>
              <w:t>в и собака</w:t>
            </w:r>
            <w:r w:rsidRPr="00D9752C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>Какая бывает роса на траве</w:t>
            </w:r>
            <w:r w:rsidRPr="00D9752C">
              <w:rPr>
                <w:rFonts w:ascii="Times New Roman" w:hAnsi="Times New Roman"/>
                <w:color w:val="000000"/>
                <w:sz w:val="24"/>
              </w:rPr>
              <w:t>» Л.Н. Толстого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E2A1C11" w14:textId="63866867" w:rsidR="00AF5CC7" w:rsidRPr="00D9752C" w:rsidRDefault="00AF5CC7" w:rsidP="00AF5C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836D4D" w14:textId="77777777" w:rsidR="00AF5CC7" w:rsidRDefault="00AF5CC7" w:rsidP="00AF5C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4F47E" w14:textId="1CB31765" w:rsidR="00AF5CC7" w:rsidRDefault="00DF0C58" w:rsidP="00AF5CC7">
            <w:pPr>
              <w:spacing w:after="0"/>
              <w:ind w:left="135"/>
            </w:pPr>
            <w:r>
              <w:t>06.12</w:t>
            </w:r>
          </w:p>
        </w:tc>
      </w:tr>
      <w:tr w:rsidR="00AF5CC7" w:rsidRPr="00B326A0" w14:paraId="409A5F72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10BE81" w14:textId="5E68E915" w:rsidR="00AF5CC7" w:rsidRDefault="00AF5CC7" w:rsidP="00AF5CC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76927A9" w14:textId="10B96708" w:rsidR="00AF5CC7" w:rsidRPr="00D9752C" w:rsidRDefault="00381C53" w:rsidP="00AF5C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8238591" w14:textId="7957B2D1" w:rsidR="00AF5CC7" w:rsidRDefault="00AF5CC7" w:rsidP="00AF5C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5C7D93A" w14:textId="19AEA549" w:rsidR="00AF5CC7" w:rsidRDefault="00381C53" w:rsidP="00AF5CC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55FD5" w14:textId="069DA0E2" w:rsidR="00AF5CC7" w:rsidRDefault="00DF0C58" w:rsidP="00AF5CC7">
            <w:pPr>
              <w:spacing w:after="0"/>
              <w:ind w:left="135"/>
            </w:pPr>
            <w:r>
              <w:t>13.12</w:t>
            </w:r>
          </w:p>
        </w:tc>
      </w:tr>
      <w:tr w:rsidR="00053C96" w:rsidRPr="00B326A0" w14:paraId="6A5AF279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600E34" w14:textId="5A014BE2" w:rsidR="00053C96" w:rsidRDefault="00053C96" w:rsidP="00053C9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20DBF00" w14:textId="382A9CBA" w:rsidR="00053C96" w:rsidRPr="00D9752C" w:rsidRDefault="00053C96" w:rsidP="00053C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465423C" w14:textId="43EE6734" w:rsidR="00053C96" w:rsidRDefault="00053C96" w:rsidP="00053C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AACC76" w14:textId="59A13D04" w:rsidR="00053C96" w:rsidRDefault="00053C96" w:rsidP="00053C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2D4CF" w14:textId="5C208EBD" w:rsidR="00053C96" w:rsidRDefault="00DF0C58" w:rsidP="00053C96">
            <w:pPr>
              <w:spacing w:after="0"/>
              <w:ind w:left="135"/>
            </w:pPr>
            <w:r>
              <w:t>20.12</w:t>
            </w:r>
          </w:p>
        </w:tc>
      </w:tr>
      <w:tr w:rsidR="00053C96" w:rsidRPr="00B326A0" w14:paraId="3CC2560A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13B373" w14:textId="6720AD48" w:rsidR="00053C96" w:rsidRPr="00D9752C" w:rsidRDefault="00053C96" w:rsidP="00053C96">
            <w:pPr>
              <w:spacing w:after="0"/>
            </w:pPr>
            <w:r>
              <w:t>16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6D84AED" w14:textId="74B0F953" w:rsidR="00053C96" w:rsidRDefault="00053C96" w:rsidP="00053C96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2BF1B39" w14:textId="77777777" w:rsidR="00053C96" w:rsidRDefault="00053C96" w:rsidP="00053C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842B3C" w14:textId="77777777" w:rsidR="00053C96" w:rsidRDefault="00053C96" w:rsidP="00053C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9B77F0" w14:textId="79C657E4" w:rsidR="00053C96" w:rsidRDefault="00DF0C58" w:rsidP="00053C96">
            <w:pPr>
              <w:spacing w:after="0"/>
              <w:ind w:left="135"/>
            </w:pPr>
            <w:r>
              <w:t>27.12</w:t>
            </w:r>
          </w:p>
        </w:tc>
      </w:tr>
      <w:tr w:rsidR="00053C96" w:rsidRPr="00B326A0" w14:paraId="3318F7E7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E988CB" w14:textId="253E7C0E" w:rsidR="00053C96" w:rsidRDefault="00053C96" w:rsidP="00053C96">
            <w:pPr>
              <w:spacing w:after="0"/>
            </w:pPr>
            <w:r>
              <w:t>17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E31C3B0" w14:textId="2896749C" w:rsidR="00053C96" w:rsidRPr="00D9752C" w:rsidRDefault="00053C96" w:rsidP="00053C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В.Ф. Одоевский: «Мороз Иванович»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62D1F04" w14:textId="2F0443D6" w:rsidR="00053C96" w:rsidRDefault="00053C96" w:rsidP="00053C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0B9B79" w14:textId="77777777" w:rsidR="00053C96" w:rsidRDefault="00053C96" w:rsidP="00053C9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81B38" w14:textId="4FC5F1BC" w:rsidR="00053C96" w:rsidRDefault="00DF0C58" w:rsidP="00053C96">
            <w:pPr>
              <w:spacing w:after="0"/>
              <w:ind w:left="135"/>
            </w:pPr>
            <w:r>
              <w:t>10.01</w:t>
            </w:r>
          </w:p>
        </w:tc>
      </w:tr>
      <w:tr w:rsidR="00053C96" w:rsidRPr="00B326A0" w14:paraId="47FD13E5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67E4EB" w14:textId="59A46E1B" w:rsidR="00053C96" w:rsidRDefault="00AF5927" w:rsidP="00053C96">
            <w:pPr>
              <w:spacing w:after="0"/>
            </w:pPr>
            <w:r>
              <w:t>18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AC5BFE5" w14:textId="0CAEF155" w:rsidR="00053C96" w:rsidRDefault="00053C96" w:rsidP="00053C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</w:t>
            </w:r>
            <w:r>
              <w:rPr>
                <w:rFonts w:ascii="Times New Roman" w:hAnsi="Times New Roman"/>
                <w:color w:val="000000"/>
                <w:sz w:val="24"/>
              </w:rPr>
              <w:t>: Литературные сказки»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F5F9AB1" w14:textId="2E6CFEDB" w:rsidR="00053C96" w:rsidRDefault="00053C96" w:rsidP="00053C9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BE64B9" w14:textId="2679DB25" w:rsidR="00053C96" w:rsidRDefault="00053C96" w:rsidP="00053C9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AE0C1" w14:textId="12AEAD24" w:rsidR="00053C96" w:rsidRDefault="00DF0C58" w:rsidP="00053C96">
            <w:pPr>
              <w:spacing w:after="0"/>
              <w:ind w:left="135"/>
            </w:pPr>
            <w:r>
              <w:t>17.01</w:t>
            </w:r>
          </w:p>
        </w:tc>
      </w:tr>
      <w:tr w:rsidR="00AF5927" w:rsidRPr="00B326A0" w14:paraId="24CA3C8C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C8DCDA" w14:textId="4D29AEDF" w:rsidR="00AF5927" w:rsidRDefault="00AF5927" w:rsidP="00AF5927">
            <w:pPr>
              <w:spacing w:after="0"/>
            </w:pPr>
            <w:r>
              <w:t>19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CCD51DD" w14:textId="73B312B0" w:rsidR="00AF5927" w:rsidRPr="00D9752C" w:rsidRDefault="00AF5927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D9752C">
              <w:rPr>
                <w:rFonts w:ascii="Times New Roman" w:hAnsi="Times New Roman"/>
                <w:color w:val="000000"/>
                <w:sz w:val="24"/>
              </w:rPr>
              <w:t>Евсейкой</w:t>
            </w:r>
            <w:proofErr w:type="spellEnd"/>
            <w:r w:rsidRPr="00D9752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BCA6DBE" w14:textId="5C2DAC8A" w:rsidR="00AF5927" w:rsidRDefault="00AF5927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E0DF6D" w14:textId="77777777" w:rsidR="00AF5927" w:rsidRDefault="00AF5927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8246D" w14:textId="2517C21F" w:rsidR="00AF5927" w:rsidRDefault="00DF0C58" w:rsidP="00AF5927">
            <w:pPr>
              <w:spacing w:after="0"/>
              <w:ind w:left="135"/>
            </w:pPr>
            <w:r>
              <w:t>24.01</w:t>
            </w:r>
          </w:p>
        </w:tc>
      </w:tr>
      <w:tr w:rsidR="00AF5927" w:rsidRPr="00B326A0" w14:paraId="5D4888EA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585551" w14:textId="05F9123C" w:rsidR="00AF5927" w:rsidRDefault="00AF5927" w:rsidP="00AF5927">
            <w:pPr>
              <w:spacing w:after="0"/>
            </w:pPr>
            <w:r>
              <w:t>20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ACDCC22" w14:textId="3F3EF87B" w:rsidR="00AF5927" w:rsidRPr="00D9752C" w:rsidRDefault="00AF5927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Научно-естественные сведения о природе в сказке </w:t>
            </w:r>
            <w:r>
              <w:rPr>
                <w:rFonts w:ascii="Times New Roman" w:hAnsi="Times New Roman"/>
                <w:color w:val="000000"/>
                <w:sz w:val="24"/>
              </w:rPr>
              <w:t>К. Паустовский; «Растрёпанный воробей»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41D07AC" w14:textId="6DCF6671" w:rsidR="00AF5927" w:rsidRDefault="00AF5927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8BC2AB9" w14:textId="77777777" w:rsidR="00AF5927" w:rsidRDefault="00AF5927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BFE1DB" w14:textId="3F05F9D5" w:rsidR="00AF5927" w:rsidRDefault="00DF0C58" w:rsidP="00AF5927">
            <w:pPr>
              <w:spacing w:after="0"/>
              <w:ind w:left="135"/>
            </w:pPr>
            <w:r>
              <w:t>31.01</w:t>
            </w:r>
          </w:p>
        </w:tc>
      </w:tr>
      <w:tr w:rsidR="00AF5927" w:rsidRPr="00B326A0" w14:paraId="1A9D3B08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EE6522" w14:textId="19FCFD43" w:rsidR="00AF5927" w:rsidRPr="001869A5" w:rsidRDefault="00AF5927" w:rsidP="00AF5927">
            <w:pPr>
              <w:spacing w:after="0"/>
            </w:pPr>
            <w:r>
              <w:t>21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4EAAA06C" w14:textId="6247124F" w:rsidR="00AF5927" w:rsidRPr="00D9752C" w:rsidRDefault="00AF5927" w:rsidP="00AF5927">
            <w:pPr>
              <w:spacing w:after="0"/>
              <w:ind w:left="135"/>
            </w:pPr>
            <w:r w:rsidRPr="00475B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Человек и его отношения с животными: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А.Куприн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«Слон»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2D91C44" w14:textId="77777777" w:rsidR="00AF5927" w:rsidRDefault="00AF5927" w:rsidP="00AF5927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1E05B0" w14:textId="4899DC22" w:rsidR="00AF5927" w:rsidRDefault="00AF5927" w:rsidP="00AF59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1654E" w14:textId="51FB38C9" w:rsidR="00AF5927" w:rsidRDefault="00DF0C58" w:rsidP="00AF5927">
            <w:pPr>
              <w:spacing w:after="0"/>
              <w:ind w:left="135"/>
            </w:pPr>
            <w:r>
              <w:t>07.02</w:t>
            </w:r>
          </w:p>
        </w:tc>
      </w:tr>
      <w:tr w:rsidR="00AF5927" w:rsidRPr="00B326A0" w14:paraId="346B1B12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5E6A20" w14:textId="4369F74A" w:rsidR="00AF5927" w:rsidRDefault="00AF5927" w:rsidP="00AF5927">
            <w:pPr>
              <w:spacing w:after="0"/>
            </w:pPr>
            <w:r>
              <w:t>22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41A2FA2" w14:textId="7E998D05" w:rsidR="00AF5927" w:rsidRPr="00475BCA" w:rsidRDefault="0040508D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«Воробей»,</w:t>
            </w: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«Что ты тискаешь утёнка...» и «Слон»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4BA223CE" w14:textId="77777777" w:rsidR="00AF5927" w:rsidRPr="00D9752C" w:rsidRDefault="00AF5927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6447A64" w14:textId="77777777" w:rsidR="00AF5927" w:rsidRDefault="00AF5927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81F07" w14:textId="6E7E1966" w:rsidR="00AF5927" w:rsidRDefault="00DF0C58" w:rsidP="00AF5927">
            <w:pPr>
              <w:spacing w:after="0"/>
              <w:ind w:left="135"/>
            </w:pPr>
            <w:r>
              <w:t>14.02</w:t>
            </w:r>
          </w:p>
        </w:tc>
      </w:tr>
      <w:tr w:rsidR="0040508D" w:rsidRPr="00B326A0" w14:paraId="38A7FD60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A63741" w14:textId="4496F291" w:rsidR="0040508D" w:rsidRDefault="0040508D" w:rsidP="00AF5927">
            <w:pPr>
              <w:spacing w:after="0"/>
            </w:pPr>
            <w:r>
              <w:t>23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6A287BE" w14:textId="2101E5E2" w:rsidR="0040508D" w:rsidRPr="00D9752C" w:rsidRDefault="0040508D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  <w:r>
              <w:rPr>
                <w:rFonts w:ascii="Times New Roman" w:hAnsi="Times New Roman"/>
                <w:color w:val="000000"/>
                <w:sz w:val="24"/>
              </w:rPr>
              <w:t>: И. Соколов -Микитов: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Листопадничек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743E304E" w14:textId="60DCE5DE" w:rsidR="0040508D" w:rsidRPr="00D9752C" w:rsidRDefault="0040508D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D00797" w14:textId="77777777" w:rsidR="0040508D" w:rsidRDefault="0040508D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BFEB06" w14:textId="3A96D6B7" w:rsidR="0040508D" w:rsidRDefault="00DF0C58" w:rsidP="00AF5927">
            <w:pPr>
              <w:spacing w:after="0"/>
              <w:ind w:left="135"/>
            </w:pPr>
            <w:r>
              <w:t>21.02</w:t>
            </w:r>
          </w:p>
        </w:tc>
      </w:tr>
      <w:tr w:rsidR="00AF5927" w:rsidRPr="00D9752C" w14:paraId="54C2E014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EE4EF1" w14:textId="722F7B9D" w:rsidR="00AF5927" w:rsidRDefault="0040508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F5927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D572D64" w14:textId="750A12A9" w:rsidR="00AF5927" w:rsidRPr="00D9752C" w:rsidRDefault="0040508D" w:rsidP="00AF5927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 Бианки: «Мышонок Пик».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4755E3A" w14:textId="77777777" w:rsidR="00AF5927" w:rsidRDefault="00AF5927" w:rsidP="00AF5927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AC8526" w14:textId="77777777" w:rsidR="00AF5927" w:rsidRDefault="00AF5927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3CE8D2" w14:textId="00C71808" w:rsidR="00AF5927" w:rsidRDefault="00DF0C58" w:rsidP="00AF5927">
            <w:pPr>
              <w:spacing w:after="0"/>
              <w:ind w:left="135"/>
            </w:pPr>
            <w:r>
              <w:t>28.02</w:t>
            </w:r>
          </w:p>
        </w:tc>
      </w:tr>
      <w:tr w:rsidR="00AF5927" w:rsidRPr="00B326A0" w14:paraId="65DED342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1B41A5" w14:textId="5B876A69" w:rsidR="00AF5927" w:rsidRPr="001869A5" w:rsidRDefault="0040508D" w:rsidP="00AF59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AF5927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7B243BC" w14:textId="1D05E47C" w:rsidR="00AF5927" w:rsidRPr="00D9752C" w:rsidRDefault="0040508D" w:rsidP="00AF5927">
            <w:pPr>
              <w:spacing w:after="0"/>
              <w:ind w:left="135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Создание образов героев-животных в литературных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произведениях: В. Астафьев: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DD799B" w14:textId="77777777" w:rsidR="00AF5927" w:rsidRDefault="00AF5927" w:rsidP="00AF5927">
            <w:pPr>
              <w:spacing w:after="0"/>
              <w:ind w:left="135"/>
              <w:jc w:val="center"/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8F283F" w14:textId="77777777" w:rsidR="00AF5927" w:rsidRDefault="00AF5927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93214" w14:textId="197606E4" w:rsidR="00AF5927" w:rsidRDefault="00DF0C58" w:rsidP="00AF5927">
            <w:pPr>
              <w:spacing w:after="0"/>
              <w:ind w:left="135"/>
            </w:pPr>
            <w:r>
              <w:t>06.03</w:t>
            </w:r>
          </w:p>
        </w:tc>
      </w:tr>
      <w:tr w:rsidR="0040508D" w:rsidRPr="00B326A0" w14:paraId="2F7C886F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6ED2D1" w14:textId="77777777" w:rsidR="0040508D" w:rsidRDefault="0040508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  <w:p w14:paraId="34A86B4C" w14:textId="3B075B8A" w:rsidR="0040508D" w:rsidRDefault="0040508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  <w:p w14:paraId="6286C6C6" w14:textId="6EF21313" w:rsidR="0040508D" w:rsidRDefault="0040508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7848945" w14:textId="0E0AFD06" w:rsidR="0040508D" w:rsidRPr="00D9752C" w:rsidRDefault="00E34223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293191F" w14:textId="5699935D" w:rsidR="0040508D" w:rsidRPr="00D9752C" w:rsidRDefault="00E34223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0379A2C" w14:textId="77777777" w:rsidR="0040508D" w:rsidRDefault="0040508D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2250A5" w14:textId="282557EA" w:rsidR="0040508D" w:rsidRDefault="00DF0C58" w:rsidP="00AF5927">
            <w:pPr>
              <w:spacing w:after="0"/>
              <w:ind w:left="135"/>
            </w:pPr>
            <w:r>
              <w:t>13.03</w:t>
            </w:r>
          </w:p>
        </w:tc>
      </w:tr>
      <w:tr w:rsidR="00E34223" w:rsidRPr="00B326A0" w14:paraId="11BA57A3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15204B" w14:textId="1CE41374" w:rsidR="00E34223" w:rsidRDefault="00E34223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6584A639" w14:textId="34C0CE6C" w:rsidR="00E34223" w:rsidRPr="00D9752C" w:rsidRDefault="00E34223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CE9D5C4" w14:textId="33E27012" w:rsidR="00E34223" w:rsidRDefault="00E34223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1BA79C0" w14:textId="77777777" w:rsidR="00E34223" w:rsidRDefault="00E34223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DD8169" w14:textId="79645D02" w:rsidR="00E34223" w:rsidRDefault="00DF0C58" w:rsidP="00AF5927">
            <w:pPr>
              <w:spacing w:after="0"/>
              <w:ind w:left="135"/>
            </w:pPr>
            <w:r>
              <w:t>20.03</w:t>
            </w:r>
          </w:p>
        </w:tc>
      </w:tr>
      <w:tr w:rsidR="00E34223" w:rsidRPr="00B326A0" w14:paraId="375D3A11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9B16FD" w14:textId="2C5DD326" w:rsidR="00E34223" w:rsidRDefault="00E34223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5CDAF3D" w14:textId="267A10C7" w:rsidR="00E34223" w:rsidRPr="00D9752C" w:rsidRDefault="00E34223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752C">
              <w:rPr>
                <w:rFonts w:ascii="Times New Roman" w:hAnsi="Times New Roman"/>
                <w:color w:val="000000"/>
                <w:sz w:val="24"/>
              </w:rPr>
              <w:t>Гайдара «Тимур и его команда» (отрывки)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EC8B45D" w14:textId="12D448D5" w:rsidR="00E34223" w:rsidRDefault="00E34223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4BC41B5" w14:textId="422E5352" w:rsidR="00E34223" w:rsidRDefault="00E34223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318236" w14:textId="2A957175" w:rsidR="00E34223" w:rsidRDefault="000E0BEA" w:rsidP="00AF5927">
            <w:pPr>
              <w:spacing w:after="0"/>
              <w:ind w:left="135"/>
            </w:pPr>
            <w:r>
              <w:t>03.04</w:t>
            </w:r>
          </w:p>
        </w:tc>
      </w:tr>
      <w:tr w:rsidR="00E34223" w:rsidRPr="00B326A0" w14:paraId="30557CE6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D45D79" w14:textId="1D4B385C" w:rsidR="00E34223" w:rsidRDefault="00E34223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312E9E3" w14:textId="05E2969B" w:rsidR="00E34223" w:rsidRPr="00D9752C" w:rsidRDefault="00E34223" w:rsidP="00E3422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Создании образов героев произведения А.П. Гайдара «Тимур и его команда» (отрывки)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7A377C4" w14:textId="4B33F6C2" w:rsidR="00E34223" w:rsidRDefault="00E34223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366CED" w14:textId="053D8E06" w:rsidR="00E34223" w:rsidRDefault="00E34223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FD87F5" w14:textId="7C87EA89" w:rsidR="00E34223" w:rsidRDefault="000E0BEA" w:rsidP="00AF5927">
            <w:pPr>
              <w:spacing w:after="0"/>
              <w:ind w:left="135"/>
            </w:pPr>
            <w:r>
              <w:t>10.04</w:t>
            </w:r>
          </w:p>
        </w:tc>
      </w:tr>
      <w:tr w:rsidR="0040508D" w:rsidRPr="00B326A0" w14:paraId="05772345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AB9260" w14:textId="3019D75B" w:rsidR="0040508D" w:rsidRDefault="00E34223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5A1B2572" w14:textId="3E23DE64" w:rsidR="0040508D" w:rsidRPr="00D9752C" w:rsidRDefault="0013015D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D9752C">
              <w:rPr>
                <w:rFonts w:ascii="Times New Roman" w:hAnsi="Times New Roman"/>
                <w:color w:val="000000"/>
                <w:sz w:val="24"/>
              </w:rPr>
              <w:t>сказках</w:t>
            </w:r>
            <w:r>
              <w:rPr>
                <w:rFonts w:ascii="Times New Roman" w:hAnsi="Times New Roman"/>
                <w:color w:val="000000"/>
                <w:sz w:val="24"/>
              </w:rPr>
              <w:t>: Г. Х. Андерсен: «Гадкий утёнок»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E786592" w14:textId="5ACAFDFE" w:rsidR="0040508D" w:rsidRPr="00D9752C" w:rsidRDefault="0013015D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BDD861A" w14:textId="765A06B2" w:rsidR="0040508D" w:rsidRDefault="0040508D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E7B26" w14:textId="351B60B6" w:rsidR="0040508D" w:rsidRDefault="000E0BEA" w:rsidP="00AF5927">
            <w:pPr>
              <w:spacing w:after="0"/>
              <w:ind w:left="135"/>
            </w:pPr>
            <w:r>
              <w:t>17.04</w:t>
            </w:r>
          </w:p>
        </w:tc>
      </w:tr>
      <w:tr w:rsidR="0040508D" w:rsidRPr="00B326A0" w14:paraId="175919DF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36ACB8" w14:textId="1D65AB78" w:rsidR="0040508D" w:rsidRDefault="0013015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298CB5BC" w14:textId="73A6D875" w:rsidR="0040508D" w:rsidRPr="00D9752C" w:rsidRDefault="00945F18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литература: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« Храбрый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Персей»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1624AB31" w14:textId="62CB0101" w:rsidR="0040508D" w:rsidRPr="00D9752C" w:rsidRDefault="00945F18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7C83721" w14:textId="5974F546" w:rsidR="0040508D" w:rsidRDefault="0040508D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7B148" w14:textId="1665C64B" w:rsidR="0040508D" w:rsidRDefault="000E0BEA" w:rsidP="00AF5927">
            <w:pPr>
              <w:spacing w:after="0"/>
              <w:ind w:left="135"/>
            </w:pPr>
            <w:r>
              <w:t>24.04</w:t>
            </w:r>
          </w:p>
        </w:tc>
      </w:tr>
      <w:tr w:rsidR="0040508D" w:rsidRPr="00B326A0" w14:paraId="7267B127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1D99C3" w14:textId="40D065B4" w:rsidR="0040508D" w:rsidRDefault="0040508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3015D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7A0BD1B" w14:textId="28EF4F02" w:rsidR="0040508D" w:rsidRPr="00D9752C" w:rsidRDefault="00945F18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75BCA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для чтения: В.Ю. Драгунский «Денискины рассказы» (1-2 произведения),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C83AAE5" w14:textId="3FD7A2B3" w:rsidR="0040508D" w:rsidRPr="00D9752C" w:rsidRDefault="001E54A2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3FF739" w14:textId="77777777" w:rsidR="0040508D" w:rsidRDefault="0040508D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C0C11" w14:textId="59A580E5" w:rsidR="0040508D" w:rsidRDefault="000E0BEA" w:rsidP="00AF5927">
            <w:pPr>
              <w:spacing w:after="0"/>
              <w:ind w:left="135"/>
            </w:pPr>
            <w:r>
              <w:t>08.05</w:t>
            </w:r>
          </w:p>
        </w:tc>
      </w:tr>
      <w:tr w:rsidR="0040508D" w:rsidRPr="00B326A0" w14:paraId="43ACBDC3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102F40" w14:textId="7D378445" w:rsidR="0040508D" w:rsidRDefault="0040508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3015D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6F19AF1" w14:textId="4787CD31" w:rsidR="0040508D" w:rsidRPr="00D9752C" w:rsidRDefault="001E54A2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3 классе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DD1F095" w14:textId="4E8974F5" w:rsidR="0040508D" w:rsidRPr="00D9752C" w:rsidRDefault="001E54A2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076696" w14:textId="0A58C33C" w:rsidR="0040508D" w:rsidRDefault="001E54A2" w:rsidP="00AF592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F7560A" w14:textId="4824CDB2" w:rsidR="0040508D" w:rsidRDefault="000E0BEA" w:rsidP="00AF5927">
            <w:pPr>
              <w:spacing w:after="0"/>
              <w:ind w:left="135"/>
            </w:pPr>
            <w:r>
              <w:t>15.05</w:t>
            </w:r>
          </w:p>
        </w:tc>
      </w:tr>
      <w:tr w:rsidR="0040508D" w:rsidRPr="00B326A0" w14:paraId="76851439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D537CD" w14:textId="349D0FC2" w:rsidR="0040508D" w:rsidRDefault="0040508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13015D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11CA9D5A" w14:textId="2F5769EF" w:rsidR="0040508D" w:rsidRPr="00D9752C" w:rsidRDefault="001E54A2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D9752C">
              <w:rPr>
                <w:rFonts w:ascii="Times New Roman" w:hAnsi="Times New Roman"/>
                <w:color w:val="000000"/>
                <w:sz w:val="24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25034310" w14:textId="0A467B50" w:rsidR="0040508D" w:rsidRPr="00D9752C" w:rsidRDefault="001E54A2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9308D97" w14:textId="77777777" w:rsidR="0040508D" w:rsidRDefault="0040508D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B485FD" w14:textId="389AC18E" w:rsidR="0040508D" w:rsidRDefault="000E0BEA" w:rsidP="00AF5927">
            <w:pPr>
              <w:spacing w:after="0"/>
              <w:ind w:left="135"/>
            </w:pPr>
            <w:r>
              <w:t>22.05</w:t>
            </w:r>
          </w:p>
        </w:tc>
      </w:tr>
      <w:tr w:rsidR="0040508D" w:rsidRPr="00B326A0" w14:paraId="2588503F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7DA548" w14:textId="08726696" w:rsidR="0040508D" w:rsidRDefault="0040508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7F3AA999" w14:textId="6A767CAC" w:rsidR="0040508D" w:rsidRPr="00D9752C" w:rsidRDefault="001E54A2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</w:t>
            </w: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088948BF" w14:textId="4E375B7B" w:rsidR="0040508D" w:rsidRPr="00D9752C" w:rsidRDefault="001E54A2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B88C19" w14:textId="3CBD52F4" w:rsidR="0040508D" w:rsidRDefault="001E54A2" w:rsidP="00AF5927">
            <w:pPr>
              <w:spacing w:after="0"/>
              <w:ind w:left="135"/>
              <w:jc w:val="center"/>
            </w:pPr>
            <w:r>
              <w:t>7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E36436" w14:textId="77777777" w:rsidR="0040508D" w:rsidRDefault="0040508D" w:rsidP="00AF5927">
            <w:pPr>
              <w:spacing w:after="0"/>
              <w:ind w:left="135"/>
            </w:pPr>
          </w:p>
        </w:tc>
      </w:tr>
      <w:tr w:rsidR="0040508D" w:rsidRPr="00B326A0" w14:paraId="4355DFBF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52471E" w14:textId="01C23768" w:rsidR="0040508D" w:rsidRDefault="0040508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27F174D" w14:textId="77777777" w:rsidR="0040508D" w:rsidRPr="00D9752C" w:rsidRDefault="0040508D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50ADB0CD" w14:textId="77777777" w:rsidR="0040508D" w:rsidRPr="00D9752C" w:rsidRDefault="0040508D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2647B6B" w14:textId="77777777" w:rsidR="0040508D" w:rsidRDefault="0040508D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DF94A2" w14:textId="77777777" w:rsidR="0040508D" w:rsidRDefault="0040508D" w:rsidP="00AF5927">
            <w:pPr>
              <w:spacing w:after="0"/>
              <w:ind w:left="135"/>
            </w:pPr>
          </w:p>
        </w:tc>
      </w:tr>
      <w:tr w:rsidR="0040508D" w:rsidRPr="00B326A0" w14:paraId="5B26545C" w14:textId="77777777" w:rsidTr="001E54A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A1A357" w14:textId="77777777" w:rsidR="0040508D" w:rsidRDefault="0040508D" w:rsidP="00AF592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67" w:type="dxa"/>
            <w:tcMar>
              <w:top w:w="50" w:type="dxa"/>
              <w:left w:w="100" w:type="dxa"/>
            </w:tcMar>
            <w:vAlign w:val="center"/>
          </w:tcPr>
          <w:p w14:paraId="3903FA14" w14:textId="77777777" w:rsidR="0040508D" w:rsidRPr="00D9752C" w:rsidRDefault="0040508D" w:rsidP="00AF592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14:paraId="689D90F4" w14:textId="77777777" w:rsidR="0040508D" w:rsidRPr="00D9752C" w:rsidRDefault="0040508D" w:rsidP="00AF592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CEC99D" w14:textId="77777777" w:rsidR="0040508D" w:rsidRDefault="0040508D" w:rsidP="00AF59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19783B" w14:textId="77777777" w:rsidR="0040508D" w:rsidRDefault="0040508D" w:rsidP="00AF5927">
            <w:pPr>
              <w:spacing w:after="0"/>
              <w:ind w:left="135"/>
            </w:pPr>
          </w:p>
        </w:tc>
      </w:tr>
    </w:tbl>
    <w:p w14:paraId="7883C9FA" w14:textId="061B3A6C" w:rsidR="00D65F51" w:rsidRDefault="00D65F51"/>
    <w:p w14:paraId="5D9CFEC0" w14:textId="6AE5EA75" w:rsidR="0040508D" w:rsidRDefault="0040508D"/>
    <w:p w14:paraId="11607B20" w14:textId="77777777" w:rsidR="0040508D" w:rsidRDefault="0040508D"/>
    <w:sectPr w:rsidR="0040508D" w:rsidSect="00D65F5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F89"/>
    <w:multiLevelType w:val="multilevel"/>
    <w:tmpl w:val="23E8E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27C6E"/>
    <w:multiLevelType w:val="multilevel"/>
    <w:tmpl w:val="940AE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33914"/>
    <w:multiLevelType w:val="multilevel"/>
    <w:tmpl w:val="FF7CF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83415"/>
    <w:multiLevelType w:val="multilevel"/>
    <w:tmpl w:val="ABB6E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D045DD"/>
    <w:multiLevelType w:val="multilevel"/>
    <w:tmpl w:val="D132E4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6382B"/>
    <w:multiLevelType w:val="multilevel"/>
    <w:tmpl w:val="1EBA4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502B38"/>
    <w:multiLevelType w:val="multilevel"/>
    <w:tmpl w:val="860E7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120BF7"/>
    <w:multiLevelType w:val="multilevel"/>
    <w:tmpl w:val="4F5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211E6D"/>
    <w:multiLevelType w:val="multilevel"/>
    <w:tmpl w:val="ED7C3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E180C"/>
    <w:multiLevelType w:val="multilevel"/>
    <w:tmpl w:val="5C189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BB0E26"/>
    <w:multiLevelType w:val="multilevel"/>
    <w:tmpl w:val="0F2EAA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A35D9E"/>
    <w:multiLevelType w:val="multilevel"/>
    <w:tmpl w:val="615EA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941939"/>
    <w:multiLevelType w:val="multilevel"/>
    <w:tmpl w:val="C31E0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9A7F00"/>
    <w:multiLevelType w:val="multilevel"/>
    <w:tmpl w:val="13E49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5A3EA8"/>
    <w:multiLevelType w:val="multilevel"/>
    <w:tmpl w:val="034E2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910CF0"/>
    <w:multiLevelType w:val="multilevel"/>
    <w:tmpl w:val="1FDCA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9C13A4"/>
    <w:multiLevelType w:val="multilevel"/>
    <w:tmpl w:val="3FD2E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8B7AC4"/>
    <w:multiLevelType w:val="multilevel"/>
    <w:tmpl w:val="2E40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2020F4"/>
    <w:multiLevelType w:val="multilevel"/>
    <w:tmpl w:val="EC10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25C6C"/>
    <w:multiLevelType w:val="multilevel"/>
    <w:tmpl w:val="C3807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6D5779"/>
    <w:multiLevelType w:val="multilevel"/>
    <w:tmpl w:val="10DA0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673DB9"/>
    <w:multiLevelType w:val="multilevel"/>
    <w:tmpl w:val="339A1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D07C34"/>
    <w:multiLevelType w:val="multilevel"/>
    <w:tmpl w:val="30767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15"/>
  </w:num>
  <w:num w:numId="10">
    <w:abstractNumId w:val="3"/>
  </w:num>
  <w:num w:numId="11">
    <w:abstractNumId w:val="19"/>
  </w:num>
  <w:num w:numId="12">
    <w:abstractNumId w:val="4"/>
  </w:num>
  <w:num w:numId="13">
    <w:abstractNumId w:val="20"/>
  </w:num>
  <w:num w:numId="14">
    <w:abstractNumId w:val="2"/>
  </w:num>
  <w:num w:numId="15">
    <w:abstractNumId w:val="17"/>
  </w:num>
  <w:num w:numId="16">
    <w:abstractNumId w:val="16"/>
  </w:num>
  <w:num w:numId="17">
    <w:abstractNumId w:val="10"/>
  </w:num>
  <w:num w:numId="18">
    <w:abstractNumId w:val="14"/>
  </w:num>
  <w:num w:numId="19">
    <w:abstractNumId w:val="12"/>
  </w:num>
  <w:num w:numId="20">
    <w:abstractNumId w:val="6"/>
  </w:num>
  <w:num w:numId="21">
    <w:abstractNumId w:val="13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F2"/>
    <w:rsid w:val="00053C96"/>
    <w:rsid w:val="000D17A8"/>
    <w:rsid w:val="000E0BEA"/>
    <w:rsid w:val="0013015D"/>
    <w:rsid w:val="001E54A2"/>
    <w:rsid w:val="00381C53"/>
    <w:rsid w:val="0040508D"/>
    <w:rsid w:val="004B680C"/>
    <w:rsid w:val="005F1D0A"/>
    <w:rsid w:val="007C25F2"/>
    <w:rsid w:val="008A443A"/>
    <w:rsid w:val="008D2B8C"/>
    <w:rsid w:val="00945F18"/>
    <w:rsid w:val="009A6C2B"/>
    <w:rsid w:val="00AF5927"/>
    <w:rsid w:val="00AF5CC7"/>
    <w:rsid w:val="00C553A8"/>
    <w:rsid w:val="00D65F51"/>
    <w:rsid w:val="00DF0C58"/>
    <w:rsid w:val="00E34223"/>
    <w:rsid w:val="00E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3BB1"/>
  <w15:chartTrackingRefBased/>
  <w15:docId w15:val="{EBE31EEC-9422-4724-BF8E-BB36035D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F5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65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65F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5F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D65F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F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5F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5F51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5F51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D65F51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65F51"/>
    <w:rPr>
      <w:lang w:val="en-US"/>
    </w:rPr>
  </w:style>
  <w:style w:type="paragraph" w:styleId="a5">
    <w:name w:val="Normal Indent"/>
    <w:basedOn w:val="a"/>
    <w:uiPriority w:val="99"/>
    <w:unhideWhenUsed/>
    <w:rsid w:val="00D65F51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D65F5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D65F5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D65F51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D65F5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D65F51"/>
    <w:rPr>
      <w:i/>
      <w:iCs/>
    </w:rPr>
  </w:style>
  <w:style w:type="character" w:styleId="ab">
    <w:name w:val="Hyperlink"/>
    <w:basedOn w:val="a0"/>
    <w:uiPriority w:val="99"/>
    <w:unhideWhenUsed/>
    <w:rsid w:val="00D65F5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65F5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D65F51"/>
    <w:pPr>
      <w:spacing w:line="240" w:lineRule="auto"/>
    </w:pPr>
    <w:rPr>
      <w:b/>
      <w:bCs/>
      <w:color w:val="4472C4" w:themeColor="accent1"/>
      <w:sz w:val="18"/>
      <w:szCs w:val="18"/>
      <w:lang w:val="en-US"/>
    </w:rPr>
  </w:style>
  <w:style w:type="character" w:customStyle="1" w:styleId="FontStyle27">
    <w:name w:val="Font Style27"/>
    <w:basedOn w:val="a0"/>
    <w:uiPriority w:val="99"/>
    <w:rsid w:val="004B680C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Магомедова</dc:creator>
  <cp:keywords/>
  <dc:description/>
  <cp:lastModifiedBy>*</cp:lastModifiedBy>
  <cp:revision>7</cp:revision>
  <cp:lastPrinted>2023-09-17T10:45:00Z</cp:lastPrinted>
  <dcterms:created xsi:type="dcterms:W3CDTF">2023-09-16T04:25:00Z</dcterms:created>
  <dcterms:modified xsi:type="dcterms:W3CDTF">2023-10-10T09:05:00Z</dcterms:modified>
</cp:coreProperties>
</file>