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E307E" w14:textId="1BE10843" w:rsidR="00D21EE6" w:rsidRDefault="00D21EE6" w:rsidP="008166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69211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306C224" wp14:editId="6996C6CE">
            <wp:extent cx="6300470" cy="89090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чт1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18689B0" w14:textId="77777777" w:rsidR="008166C0" w:rsidRPr="00733635" w:rsidRDefault="008166C0" w:rsidP="008166C0">
      <w:pPr>
        <w:spacing w:after="0" w:line="264" w:lineRule="auto"/>
        <w:ind w:left="120"/>
        <w:rPr>
          <w:lang w:val="ru-RU"/>
        </w:rPr>
      </w:pPr>
      <w:r w:rsidRPr="007336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5CF123" w14:textId="77777777" w:rsidR="008166C0" w:rsidRPr="00733635" w:rsidRDefault="008166C0" w:rsidP="008166C0">
      <w:pPr>
        <w:spacing w:after="0" w:line="264" w:lineRule="auto"/>
        <w:ind w:left="120"/>
        <w:rPr>
          <w:lang w:val="ru-RU"/>
        </w:rPr>
      </w:pPr>
    </w:p>
    <w:p w14:paraId="159BC181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35B3A06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DCDA896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5C94301" w14:textId="77777777" w:rsidR="008166C0" w:rsidRPr="001F5680" w:rsidRDefault="008166C0" w:rsidP="008166C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551C6643" w14:textId="77777777" w:rsidR="008166C0" w:rsidRPr="001933D0" w:rsidRDefault="008166C0" w:rsidP="008166C0">
      <w:pPr>
        <w:spacing w:after="0" w:line="264" w:lineRule="auto"/>
        <w:ind w:left="120"/>
        <w:rPr>
          <w:lang w:val="ru-RU"/>
        </w:rPr>
      </w:pPr>
      <w:r w:rsidRPr="001933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D8BFD92" w14:textId="77777777" w:rsidR="008166C0" w:rsidRPr="001933D0" w:rsidRDefault="008166C0" w:rsidP="008166C0">
      <w:pPr>
        <w:spacing w:after="0" w:line="264" w:lineRule="auto"/>
        <w:ind w:left="120"/>
        <w:rPr>
          <w:lang w:val="ru-RU"/>
        </w:rPr>
      </w:pPr>
    </w:p>
    <w:p w14:paraId="3E8B8CBA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F568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0AA28860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8568552" w14:textId="77777777" w:rsidR="008166C0" w:rsidRPr="001933D0" w:rsidRDefault="008166C0" w:rsidP="008166C0">
      <w:pPr>
        <w:spacing w:after="0" w:line="264" w:lineRule="auto"/>
        <w:ind w:firstLine="600"/>
        <w:jc w:val="both"/>
        <w:rPr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A456857" w14:textId="77777777" w:rsidR="008166C0" w:rsidRDefault="008166C0" w:rsidP="008166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C0AB5E" w14:textId="77777777" w:rsidR="008166C0" w:rsidRDefault="008166C0" w:rsidP="008166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7B2636" w14:textId="77777777" w:rsidR="008166C0" w:rsidRDefault="008166C0" w:rsidP="008166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75E97E" w14:textId="77777777" w:rsidR="008166C0" w:rsidRDefault="008166C0" w:rsidP="008166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8B549F" w14:textId="77777777" w:rsidR="008166C0" w:rsidRDefault="008166C0" w:rsidP="008166C0">
      <w:pPr>
        <w:spacing w:after="0" w:line="264" w:lineRule="auto"/>
        <w:ind w:left="120" w:hanging="404"/>
        <w:rPr>
          <w:rFonts w:ascii="Times New Roman" w:hAnsi="Times New Roman"/>
          <w:b/>
          <w:color w:val="000000"/>
          <w:sz w:val="28"/>
          <w:lang w:val="ru-RU"/>
        </w:rPr>
      </w:pPr>
    </w:p>
    <w:p w14:paraId="663A4D66" w14:textId="77777777" w:rsidR="008166C0" w:rsidRDefault="008166C0" w:rsidP="008166C0">
      <w:pPr>
        <w:spacing w:after="0" w:line="264" w:lineRule="auto"/>
        <w:ind w:left="120" w:hanging="404"/>
        <w:rPr>
          <w:rFonts w:ascii="Times New Roman" w:hAnsi="Times New Roman"/>
          <w:b/>
          <w:color w:val="000000"/>
          <w:sz w:val="28"/>
          <w:lang w:val="ru-RU"/>
        </w:rPr>
      </w:pPr>
    </w:p>
    <w:p w14:paraId="65B822C9" w14:textId="77777777" w:rsidR="008166C0" w:rsidRDefault="008166C0" w:rsidP="008166C0">
      <w:pPr>
        <w:spacing w:after="0" w:line="264" w:lineRule="auto"/>
        <w:ind w:left="120" w:hanging="404"/>
        <w:rPr>
          <w:rFonts w:ascii="Times New Roman" w:hAnsi="Times New Roman"/>
          <w:b/>
          <w:color w:val="000000"/>
          <w:sz w:val="28"/>
          <w:lang w:val="ru-RU"/>
        </w:rPr>
      </w:pPr>
    </w:p>
    <w:p w14:paraId="641B65F7" w14:textId="77777777" w:rsidR="008166C0" w:rsidRDefault="008166C0" w:rsidP="008166C0">
      <w:pPr>
        <w:spacing w:after="0" w:line="264" w:lineRule="auto"/>
        <w:ind w:left="120" w:hanging="404"/>
        <w:rPr>
          <w:rFonts w:ascii="Times New Roman" w:hAnsi="Times New Roman"/>
          <w:b/>
          <w:color w:val="000000"/>
          <w:sz w:val="28"/>
          <w:lang w:val="ru-RU"/>
        </w:rPr>
      </w:pPr>
    </w:p>
    <w:p w14:paraId="0A23929F" w14:textId="77777777" w:rsidR="008166C0" w:rsidRPr="001933D0" w:rsidRDefault="008166C0" w:rsidP="008166C0">
      <w:pPr>
        <w:spacing w:after="0" w:line="264" w:lineRule="auto"/>
        <w:ind w:left="120" w:hanging="404"/>
        <w:rPr>
          <w:lang w:val="ru-RU"/>
        </w:rPr>
      </w:pPr>
      <w:r w:rsidRPr="001933D0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14:paraId="11BC81BB" w14:textId="77777777" w:rsidR="008166C0" w:rsidRPr="001933D0" w:rsidRDefault="008166C0" w:rsidP="008166C0">
      <w:pPr>
        <w:spacing w:after="0" w:line="264" w:lineRule="auto"/>
        <w:ind w:left="120"/>
        <w:rPr>
          <w:lang w:val="ru-RU"/>
        </w:rPr>
      </w:pPr>
    </w:p>
    <w:p w14:paraId="07C99D9B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CAFFF66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6E5DFD1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BC8471E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D5D1CD7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828673B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10D177A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E4A8360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B9EF4D4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C236BFD" w14:textId="77777777" w:rsidR="008166C0" w:rsidRPr="001F5680" w:rsidRDefault="008166C0" w:rsidP="008166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F5680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14:paraId="05F2B63C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B45CFCC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F5680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041A132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0D1DE13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EDC669F" w14:textId="77777777" w:rsidR="008166C0" w:rsidRDefault="008166C0" w:rsidP="008166C0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E412964" w14:textId="5C5C6004" w:rsidR="008166C0" w:rsidRPr="001F5680" w:rsidRDefault="008166C0" w:rsidP="008166C0">
      <w:pPr>
        <w:spacing w:after="0" w:line="264" w:lineRule="auto"/>
        <w:ind w:left="120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14:paraId="74DD946D" w14:textId="77777777" w:rsidR="008166C0" w:rsidRPr="001F5680" w:rsidRDefault="008166C0" w:rsidP="008166C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739420A7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4B5A36D" w14:textId="77777777" w:rsidR="008166C0" w:rsidRPr="001F568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составляет вводный интегрированный учебный курс «Обучение грамоте»), во 2-4 классах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102</w:t>
      </w: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F568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14:paraId="174B50B6" w14:textId="77777777" w:rsidR="008166C0" w:rsidRPr="001933D0" w:rsidRDefault="008166C0" w:rsidP="008166C0">
      <w:pPr>
        <w:rPr>
          <w:lang w:val="ru-RU"/>
        </w:rPr>
        <w:sectPr w:rsidR="008166C0" w:rsidRPr="001933D0" w:rsidSect="001F5680">
          <w:pgSz w:w="11906" w:h="16383"/>
          <w:pgMar w:top="1134" w:right="850" w:bottom="1134" w:left="1134" w:header="720" w:footer="720" w:gutter="0"/>
          <w:cols w:space="720"/>
        </w:sectPr>
      </w:pPr>
    </w:p>
    <w:p w14:paraId="3F640DDD" w14:textId="77777777" w:rsidR="008166C0" w:rsidRPr="001933D0" w:rsidRDefault="008166C0" w:rsidP="008166C0">
      <w:pPr>
        <w:spacing w:after="0" w:line="264" w:lineRule="auto"/>
        <w:ind w:left="120"/>
        <w:jc w:val="both"/>
        <w:rPr>
          <w:lang w:val="ru-RU"/>
        </w:rPr>
      </w:pPr>
      <w:bookmarkStart w:id="3" w:name="block-17692110"/>
      <w:bookmarkEnd w:id="0"/>
      <w:r w:rsidRPr="001933D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C74B684" w14:textId="77777777" w:rsidR="008166C0" w:rsidRPr="001933D0" w:rsidRDefault="008166C0" w:rsidP="008166C0">
      <w:pPr>
        <w:spacing w:after="0" w:line="264" w:lineRule="auto"/>
        <w:jc w:val="both"/>
        <w:rPr>
          <w:lang w:val="ru-RU"/>
        </w:rPr>
      </w:pPr>
    </w:p>
    <w:p w14:paraId="248AE0FD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14:paraId="7EE60746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475BCA">
        <w:rPr>
          <w:rFonts w:ascii="Times New Roman" w:hAnsi="Times New Roman"/>
          <w:color w:val="000000"/>
          <w:sz w:val="24"/>
          <w:szCs w:val="24"/>
        </w:rPr>
        <w:t>I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9B1FF90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4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1CA6305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E98A10B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5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14:paraId="3066E20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75F95DB6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7A8CFA09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7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D613345" w14:textId="77777777" w:rsidR="008166C0" w:rsidRPr="008166C0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r w:rsidRPr="008166C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" w:name="db43cb12-75a1-43f5-b252-1995adfd2fff"/>
      <w:r w:rsidRPr="008166C0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8166C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64F88541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И. А. Крылова ‌</w:t>
      </w:r>
      <w:bookmarkStart w:id="9" w:name="99ba0051-1be8-4e8f-b0dd-a10143c31c81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9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D1CE861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90B9BF1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475BCA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1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2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r w:rsidRPr="00733635">
        <w:rPr>
          <w:rFonts w:ascii="Times New Roman" w:hAnsi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D6A4A0F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1A815AA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4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853EA08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646157E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6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7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r w:rsidRPr="007336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Составление аннотации.</w:t>
      </w:r>
    </w:p>
    <w:p w14:paraId="49B33B6B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7BFB5DFF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551EF94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9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6360E8FD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0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7D7253A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3BBEA74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Авторы юмористических рассказов ‌</w:t>
      </w:r>
      <w:bookmarkStart w:id="22" w:name="db307144-10c3-47e0-8f79-b83f6461fd22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2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3" w:name="cb0fcba1-b7c3-44d2-9bb6-c0a6c9168eca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3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4B1E297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F28FB4A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5" w:name="3e21f5c4-1001-4583-8489-5f0ba36061b9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5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6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423D2FE8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063B1F2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4BAE628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C060E02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545B70" w14:textId="77777777" w:rsidR="008166C0" w:rsidRPr="00475BCA" w:rsidRDefault="008166C0" w:rsidP="00816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244A324" w14:textId="77777777" w:rsidR="008166C0" w:rsidRPr="00475BCA" w:rsidRDefault="008166C0" w:rsidP="00816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E33728C" w14:textId="77777777" w:rsidR="008166C0" w:rsidRPr="00475BCA" w:rsidRDefault="008166C0" w:rsidP="00816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66BE2FDC" w14:textId="77777777" w:rsidR="008166C0" w:rsidRPr="00475BCA" w:rsidRDefault="008166C0" w:rsidP="00816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293F044F" w14:textId="77777777" w:rsidR="008166C0" w:rsidRPr="00475BCA" w:rsidRDefault="008166C0" w:rsidP="00816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1950810" w14:textId="77777777" w:rsidR="008166C0" w:rsidRPr="00475BCA" w:rsidRDefault="008166C0" w:rsidP="00816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7D6344F2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458F0EC" w14:textId="77777777" w:rsidR="008166C0" w:rsidRPr="00475BCA" w:rsidRDefault="008166C0" w:rsidP="00816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475BCA">
        <w:rPr>
          <w:rFonts w:ascii="Times New Roman" w:hAnsi="Times New Roman"/>
          <w:color w:val="000000"/>
          <w:sz w:val="24"/>
          <w:szCs w:val="24"/>
        </w:rPr>
        <w:t>(иллюстраци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475BCA">
        <w:rPr>
          <w:rFonts w:ascii="Times New Roman" w:hAnsi="Times New Roman"/>
          <w:color w:val="000000"/>
          <w:sz w:val="24"/>
          <w:szCs w:val="24"/>
        </w:rPr>
        <w:t>), звуковую (музыкальное произведение);</w:t>
      </w:r>
    </w:p>
    <w:p w14:paraId="431F7510" w14:textId="77777777" w:rsidR="008166C0" w:rsidRPr="00475BCA" w:rsidRDefault="008166C0" w:rsidP="00816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28DAACCC" w14:textId="77777777" w:rsidR="008166C0" w:rsidRPr="00475BCA" w:rsidRDefault="008166C0" w:rsidP="00816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6823DA9C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2867DF8" w14:textId="77777777" w:rsidR="008166C0" w:rsidRPr="00475BCA" w:rsidRDefault="008166C0" w:rsidP="00816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3C9B7121" w14:textId="77777777" w:rsidR="008166C0" w:rsidRPr="00475BCA" w:rsidRDefault="008166C0" w:rsidP="00816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324FD741" w14:textId="77777777" w:rsidR="008166C0" w:rsidRPr="00475BCA" w:rsidRDefault="008166C0" w:rsidP="00816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3C01B167" w14:textId="77777777" w:rsidR="008166C0" w:rsidRPr="00475BCA" w:rsidRDefault="008166C0" w:rsidP="00816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выразительно исполнять стихотворное произведение, создавая соответствующее настроение;</w:t>
      </w:r>
    </w:p>
    <w:p w14:paraId="27FF9FA0" w14:textId="77777777" w:rsidR="008166C0" w:rsidRPr="00475BCA" w:rsidRDefault="008166C0" w:rsidP="00816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149B837C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2D0FF507" w14:textId="77777777" w:rsidR="008166C0" w:rsidRPr="00475BCA" w:rsidRDefault="008166C0" w:rsidP="00816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5837E43C" w14:textId="77777777" w:rsidR="008166C0" w:rsidRPr="00475BCA" w:rsidRDefault="008166C0" w:rsidP="00816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733BB1B4" w14:textId="77777777" w:rsidR="008166C0" w:rsidRPr="00475BCA" w:rsidRDefault="008166C0" w:rsidP="00816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541D3369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7F4A2812" w14:textId="77777777" w:rsidR="008166C0" w:rsidRPr="00475BCA" w:rsidRDefault="008166C0" w:rsidP="00816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5AF02E14" w14:textId="77777777" w:rsidR="008166C0" w:rsidRPr="00475BCA" w:rsidRDefault="008166C0" w:rsidP="00816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4B2492B3" w14:textId="77777777" w:rsidR="008166C0" w:rsidRPr="00475BCA" w:rsidRDefault="008166C0" w:rsidP="00816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51CCA46" w14:textId="77777777" w:rsidR="008166C0" w:rsidRPr="00475BCA" w:rsidRDefault="008166C0" w:rsidP="008166C0">
      <w:pPr>
        <w:rPr>
          <w:sz w:val="24"/>
          <w:szCs w:val="24"/>
          <w:lang w:val="ru-RU"/>
        </w:rPr>
        <w:sectPr w:rsidR="008166C0" w:rsidRPr="00475BCA" w:rsidSect="001F5680">
          <w:pgSz w:w="11906" w:h="16383"/>
          <w:pgMar w:top="567" w:right="850" w:bottom="1134" w:left="1134" w:header="720" w:footer="720" w:gutter="0"/>
          <w:cols w:space="720"/>
        </w:sectPr>
      </w:pPr>
    </w:p>
    <w:p w14:paraId="4C88B2D3" w14:textId="77777777" w:rsidR="008166C0" w:rsidRPr="00475BCA" w:rsidRDefault="008166C0" w:rsidP="008166C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8" w:name="block-17692114"/>
      <w:bookmarkEnd w:id="3"/>
      <w:r w:rsidRPr="00475BCA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475B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475BCA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14:paraId="334128DD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C9627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9D2D082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95F94C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F89AC01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F98829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38D5FD92" w14:textId="77777777" w:rsidR="008166C0" w:rsidRPr="00475BCA" w:rsidRDefault="008166C0" w:rsidP="008166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46D9E6A" w14:textId="77777777" w:rsidR="008166C0" w:rsidRPr="00475BCA" w:rsidRDefault="008166C0" w:rsidP="008166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C62E9D9" w14:textId="77777777" w:rsidR="008166C0" w:rsidRPr="00475BCA" w:rsidRDefault="008166C0" w:rsidP="008166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9B2238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14:paraId="42095831" w14:textId="77777777" w:rsidR="008166C0" w:rsidRPr="00475BCA" w:rsidRDefault="008166C0" w:rsidP="008166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B893686" w14:textId="77777777" w:rsidR="008166C0" w:rsidRPr="00475BCA" w:rsidRDefault="008166C0" w:rsidP="008166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9FDB401" w14:textId="77777777" w:rsidR="008166C0" w:rsidRPr="00475BCA" w:rsidRDefault="008166C0" w:rsidP="008166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4EF77FB" w14:textId="77777777" w:rsidR="008166C0" w:rsidRPr="00475BCA" w:rsidRDefault="008166C0" w:rsidP="008166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1DACE6C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622DD0FC" w14:textId="77777777" w:rsidR="008166C0" w:rsidRPr="00475BCA" w:rsidRDefault="008166C0" w:rsidP="008166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2B745E4" w14:textId="77777777" w:rsidR="008166C0" w:rsidRPr="00475BCA" w:rsidRDefault="008166C0" w:rsidP="008166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C00F65A" w14:textId="77777777" w:rsidR="008166C0" w:rsidRPr="00475BCA" w:rsidRDefault="008166C0" w:rsidP="008166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BF788D9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14:paraId="1249E8D7" w14:textId="77777777" w:rsidR="008166C0" w:rsidRPr="00475BCA" w:rsidRDefault="008166C0" w:rsidP="008166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8764B42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14:paraId="2D3203EF" w14:textId="77777777" w:rsidR="008166C0" w:rsidRPr="00475BCA" w:rsidRDefault="008166C0" w:rsidP="008166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2CDC34F" w14:textId="77777777" w:rsidR="008166C0" w:rsidRPr="00475BCA" w:rsidRDefault="008166C0" w:rsidP="008166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5ACAA595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2B3F36F2" w14:textId="77777777" w:rsidR="008166C0" w:rsidRPr="00475BCA" w:rsidRDefault="008166C0" w:rsidP="008166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32BB862" w14:textId="77777777" w:rsidR="008166C0" w:rsidRPr="00475BCA" w:rsidRDefault="008166C0" w:rsidP="008166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F4D529B" w14:textId="77777777" w:rsidR="008166C0" w:rsidRPr="00475BCA" w:rsidRDefault="008166C0" w:rsidP="008166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466D754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5F953F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5ED62A9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EEBFE4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8446724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14:paraId="2335BDB3" w14:textId="77777777" w:rsidR="008166C0" w:rsidRPr="00475BCA" w:rsidRDefault="008166C0" w:rsidP="008166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FBB4BE6" w14:textId="77777777" w:rsidR="008166C0" w:rsidRPr="00475BCA" w:rsidRDefault="008166C0" w:rsidP="008166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2F5BA886" w14:textId="77777777" w:rsidR="008166C0" w:rsidRPr="00475BCA" w:rsidRDefault="008166C0" w:rsidP="008166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A5CDAB8" w14:textId="77777777" w:rsidR="008166C0" w:rsidRPr="00475BCA" w:rsidRDefault="008166C0" w:rsidP="008166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73FADF9" w14:textId="77777777" w:rsidR="008166C0" w:rsidRPr="00475BCA" w:rsidRDefault="008166C0" w:rsidP="008166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101D6DD" w14:textId="77777777" w:rsidR="008166C0" w:rsidRPr="00475BCA" w:rsidRDefault="008166C0" w:rsidP="008166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E9CB8F9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4D70F662" w14:textId="77777777" w:rsidR="008166C0" w:rsidRPr="00475BCA" w:rsidRDefault="008166C0" w:rsidP="008166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1A8E3D9" w14:textId="77777777" w:rsidR="008166C0" w:rsidRPr="00475BCA" w:rsidRDefault="008166C0" w:rsidP="008166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4739B1EE" w14:textId="77777777" w:rsidR="008166C0" w:rsidRPr="00475BCA" w:rsidRDefault="008166C0" w:rsidP="008166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B6BD6D9" w14:textId="77777777" w:rsidR="008166C0" w:rsidRPr="00475BCA" w:rsidRDefault="008166C0" w:rsidP="008166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31E0A8A" w14:textId="77777777" w:rsidR="008166C0" w:rsidRPr="00475BCA" w:rsidRDefault="008166C0" w:rsidP="008166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2872373" w14:textId="77777777" w:rsidR="008166C0" w:rsidRPr="00475BCA" w:rsidRDefault="008166C0" w:rsidP="008166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14:paraId="4567F261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3FCA59F7" w14:textId="77777777" w:rsidR="008166C0" w:rsidRPr="00475BCA" w:rsidRDefault="008166C0" w:rsidP="008166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475BC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14:paraId="50EA33B1" w14:textId="77777777" w:rsidR="008166C0" w:rsidRPr="00475BCA" w:rsidRDefault="008166C0" w:rsidP="008166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3CDFAC5" w14:textId="77777777" w:rsidR="008166C0" w:rsidRPr="00475BCA" w:rsidRDefault="008166C0" w:rsidP="008166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01A3FDE" w14:textId="77777777" w:rsidR="008166C0" w:rsidRPr="00475BCA" w:rsidRDefault="008166C0" w:rsidP="008166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A10FB7F" w14:textId="77777777" w:rsidR="008166C0" w:rsidRPr="00475BCA" w:rsidRDefault="008166C0" w:rsidP="008166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88CF46E" w14:textId="77777777" w:rsidR="008166C0" w:rsidRPr="00475BCA" w:rsidRDefault="008166C0" w:rsidP="008166C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289E9C3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75B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2FD9DAD2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475BCA">
        <w:rPr>
          <w:rFonts w:ascii="Times New Roman" w:hAnsi="Times New Roman"/>
          <w:color w:val="000000"/>
          <w:sz w:val="24"/>
          <w:szCs w:val="24"/>
        </w:rPr>
        <w:t>:</w:t>
      </w:r>
    </w:p>
    <w:p w14:paraId="53AC833A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C333937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426B118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B64D5D1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66B5C36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4FBD60AD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2F32BD9E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475BCA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14:paraId="48A11809" w14:textId="77777777" w:rsidR="008166C0" w:rsidRPr="00475BCA" w:rsidRDefault="008166C0" w:rsidP="008166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6723EF9A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75BC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68ABDB15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475BCA">
        <w:rPr>
          <w:rFonts w:ascii="Times New Roman" w:hAnsi="Times New Roman"/>
          <w:color w:val="000000"/>
          <w:sz w:val="24"/>
          <w:szCs w:val="24"/>
        </w:rPr>
        <w:t>:</w:t>
      </w:r>
    </w:p>
    <w:p w14:paraId="2400A34D" w14:textId="77777777" w:rsidR="008166C0" w:rsidRPr="00475BCA" w:rsidRDefault="008166C0" w:rsidP="008166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7857F50" w14:textId="77777777" w:rsidR="008166C0" w:rsidRPr="00475BCA" w:rsidRDefault="008166C0" w:rsidP="008166C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75BC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6771FEB2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</w:rPr>
      </w:pPr>
      <w:r w:rsidRPr="00475BC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475BCA">
        <w:rPr>
          <w:rFonts w:ascii="Times New Roman" w:hAnsi="Times New Roman"/>
          <w:color w:val="000000"/>
          <w:sz w:val="24"/>
          <w:szCs w:val="24"/>
        </w:rPr>
        <w:t>:</w:t>
      </w:r>
    </w:p>
    <w:p w14:paraId="1B44DC51" w14:textId="77777777" w:rsidR="008166C0" w:rsidRPr="00475BCA" w:rsidRDefault="008166C0" w:rsidP="008166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3BC4C73F" w14:textId="77777777" w:rsidR="008166C0" w:rsidRPr="00475BCA" w:rsidRDefault="008166C0" w:rsidP="008166C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071CA218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</w:rPr>
      </w:pPr>
      <w:r w:rsidRPr="00475BCA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14:paraId="70831CE7" w14:textId="77777777" w:rsidR="008166C0" w:rsidRPr="00475BCA" w:rsidRDefault="008166C0" w:rsidP="008166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0F8ADDF" w14:textId="77777777" w:rsidR="008166C0" w:rsidRPr="00475BCA" w:rsidRDefault="008166C0" w:rsidP="008166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3329D8" w14:textId="77777777" w:rsidR="008166C0" w:rsidRPr="00475BCA" w:rsidRDefault="008166C0" w:rsidP="008166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8D8F140" w14:textId="77777777" w:rsidR="008166C0" w:rsidRPr="00475BCA" w:rsidRDefault="008166C0" w:rsidP="008166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5ABFD69" w14:textId="77777777" w:rsidR="008166C0" w:rsidRPr="00475BCA" w:rsidRDefault="008166C0" w:rsidP="008166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6225AB31" w14:textId="77777777" w:rsidR="008166C0" w:rsidRPr="00475BCA" w:rsidRDefault="008166C0" w:rsidP="008166C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5A254EFD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543818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0DF8D80C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850A58" w14:textId="77777777" w:rsidR="008166C0" w:rsidRPr="00475BCA" w:rsidRDefault="008166C0" w:rsidP="00816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0EA9E78" w14:textId="77777777" w:rsidR="008166C0" w:rsidRPr="00475BCA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CE4CE3" w14:textId="77777777" w:rsidR="008166C0" w:rsidRPr="00733635" w:rsidRDefault="008166C0" w:rsidP="00816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363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4C68A4DD" w14:textId="77777777" w:rsidR="008166C0" w:rsidRPr="00475BCA" w:rsidRDefault="008166C0" w:rsidP="008166C0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5898AA0" w14:textId="77777777" w:rsidR="008166C0" w:rsidRPr="00475BCA" w:rsidRDefault="008166C0" w:rsidP="008166C0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897FBE2" w14:textId="77777777" w:rsidR="008166C0" w:rsidRPr="00475BCA" w:rsidRDefault="008166C0" w:rsidP="008166C0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29A6EC30" w14:textId="77777777" w:rsidR="008166C0" w:rsidRPr="00475BCA" w:rsidRDefault="008166C0" w:rsidP="008166C0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3BFB42C" w14:textId="77777777" w:rsidR="008166C0" w:rsidRPr="00475BCA" w:rsidRDefault="008166C0" w:rsidP="008166C0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6C6FC171" w14:textId="77777777" w:rsidR="008166C0" w:rsidRPr="00475BCA" w:rsidRDefault="008166C0" w:rsidP="008166C0">
      <w:pPr>
        <w:spacing w:after="0" w:line="264" w:lineRule="auto"/>
        <w:ind w:left="60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65CF481" w14:textId="77777777" w:rsidR="008166C0" w:rsidRPr="00475BCA" w:rsidRDefault="008166C0" w:rsidP="008166C0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071CB46F" w14:textId="77777777" w:rsidR="008166C0" w:rsidRPr="00475BCA" w:rsidRDefault="008166C0" w:rsidP="008166C0">
      <w:pPr>
        <w:spacing w:after="0" w:line="264" w:lineRule="auto"/>
        <w:ind w:left="960" w:hanging="676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7342C94F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431C45F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4476745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2251BE73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35040956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6E6ED9F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</w:t>
      </w: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436F49C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1B52C44A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1410686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6A432FF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4454531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107C3980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8B6AF08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3657CFA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7787011" w14:textId="77777777" w:rsidR="008166C0" w:rsidRPr="00475BCA" w:rsidRDefault="008166C0" w:rsidP="008166C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5B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2700F91" w14:textId="77777777" w:rsidR="008166C0" w:rsidRPr="00733635" w:rsidRDefault="008166C0" w:rsidP="008166C0">
      <w:pPr>
        <w:rPr>
          <w:lang w:val="ru-RU"/>
        </w:rPr>
        <w:sectPr w:rsidR="008166C0" w:rsidRPr="00733635" w:rsidSect="00475BCA">
          <w:pgSz w:w="11906" w:h="16383"/>
          <w:pgMar w:top="567" w:right="850" w:bottom="1134" w:left="851" w:header="720" w:footer="720" w:gutter="0"/>
          <w:cols w:space="720"/>
        </w:sectPr>
      </w:pPr>
    </w:p>
    <w:bookmarkEnd w:id="28"/>
    <w:p w14:paraId="5012343F" w14:textId="77777777" w:rsidR="008166C0" w:rsidRDefault="008166C0" w:rsidP="008166C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733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97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656B376A" w14:textId="77777777" w:rsidR="008166C0" w:rsidRDefault="008166C0" w:rsidP="008166C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331"/>
        <w:gridCol w:w="931"/>
        <w:gridCol w:w="1807"/>
        <w:gridCol w:w="1874"/>
        <w:gridCol w:w="2769"/>
      </w:tblGrid>
      <w:tr w:rsidR="008166C0" w14:paraId="74A237F2" w14:textId="77777777" w:rsidTr="009A5F1F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9D83D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298A3C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8CCC1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C3E15B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92059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ACA53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40C3BE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718D4619" w14:textId="77777777" w:rsidTr="009A5F1F">
        <w:trPr>
          <w:trHeight w:val="144"/>
          <w:tblCellSpacing w:w="20" w:type="nil"/>
        </w:trPr>
        <w:tc>
          <w:tcPr>
            <w:tcW w:w="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93CA6" w14:textId="77777777" w:rsidR="008166C0" w:rsidRDefault="008166C0" w:rsidP="009A5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857FD" w14:textId="77777777" w:rsidR="008166C0" w:rsidRDefault="008166C0" w:rsidP="009A5F1F"/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7445AC8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5B644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3122C56B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C7A9B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9F852E3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90D2B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080E3" w14:textId="77777777" w:rsidR="008166C0" w:rsidRDefault="008166C0" w:rsidP="009A5F1F"/>
        </w:tc>
      </w:tr>
      <w:tr w:rsidR="008166C0" w:rsidRPr="00D21EE6" w14:paraId="0342108D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3C731C7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1BCD938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8A0B180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07C65C1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FC770A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139035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297BDAD5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1881B2F0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2BA6BA0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4BFC0CB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B53D781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A7F4CB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0AE4AE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621C2495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0F86D43B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2888D69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BA5D4E8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73E5810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692CA1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85FE68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78035D9D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CB449E8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B844B0E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D404900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263D7AF0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FA21F6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99C9B6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0804E0AF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42B5901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7E0256B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AC4FAFA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31DD1CA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AA1896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221714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5B891CA9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E2C4C27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44723EF2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DE5AE64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1F60226C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61558E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BFFB32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57AF5C4C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61D6765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21146C07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7811652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1E42101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7704D6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A5706D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7A26F870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D74ADCA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03C2AF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F487CD4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3AE98E9C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D10C46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74A583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4066A1AF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4415E563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170DD4D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8AA2534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0261F61D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32B6F2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4551DD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2532C743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C558DF1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39332873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AA38BB5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6F3386FA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6CE182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B80BF2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77A47910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8132BBC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02818F56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F648705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0E9CAE2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BD2B94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E1ADD3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2904C3E7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7BC559F6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5D193C02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C200C7E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648C0999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B592BE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6F5A69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:rsidRPr="00D21EE6" w14:paraId="48586265" w14:textId="77777777" w:rsidTr="009A5F1F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6DC2E9D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37F511A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FB22A1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0105EE6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97BFC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7A537B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6C0" w14:paraId="062DD996" w14:textId="77777777" w:rsidTr="009A5F1F">
        <w:trPr>
          <w:trHeight w:val="144"/>
          <w:tblCellSpacing w:w="20" w:type="nil"/>
        </w:trPr>
        <w:tc>
          <w:tcPr>
            <w:tcW w:w="2906" w:type="dxa"/>
            <w:gridSpan w:val="2"/>
            <w:tcMar>
              <w:top w:w="50" w:type="dxa"/>
              <w:left w:w="100" w:type="dxa"/>
            </w:tcMar>
            <w:vAlign w:val="center"/>
          </w:tcPr>
          <w:p w14:paraId="01C38587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4E62E6F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D90407A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206653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A666B44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4502E5EC" w14:textId="77777777" w:rsidTr="009A5F1F">
        <w:trPr>
          <w:trHeight w:val="144"/>
          <w:tblCellSpacing w:w="20" w:type="nil"/>
        </w:trPr>
        <w:tc>
          <w:tcPr>
            <w:tcW w:w="2906" w:type="dxa"/>
            <w:gridSpan w:val="2"/>
            <w:tcMar>
              <w:top w:w="50" w:type="dxa"/>
              <w:left w:w="100" w:type="dxa"/>
            </w:tcMar>
            <w:vAlign w:val="center"/>
          </w:tcPr>
          <w:p w14:paraId="280106B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A6B6F4D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1699A821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FD3B496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7C3939E" w14:textId="77777777" w:rsidR="008166C0" w:rsidRDefault="008166C0" w:rsidP="009A5F1F"/>
        </w:tc>
      </w:tr>
    </w:tbl>
    <w:p w14:paraId="0CB8EC15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93C098D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CB08920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7E4C26C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95066F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B5C390D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E3C158A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65F4AE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CB794C2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072BFBE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8646B6A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4AE9503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E1D1D4D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D7801B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25AC8C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1DB8D7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9F6A09C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C30C1B7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0B56B8D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1C74DE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196C12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91960E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364F3A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7BA50F" w14:textId="623F67C2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57C57C5" w14:textId="7E3FDDB4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294AFB" w14:textId="34F6A90B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5BFC836" w14:textId="5970A8D1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0934AA" w14:textId="46363653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CEDC74" w14:textId="22EC20DD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B58624" w14:textId="69E7F455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95583E" w14:textId="36670390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007845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9D41EB" w14:textId="77777777" w:rsidR="008166C0" w:rsidRDefault="008166C0" w:rsidP="008166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47EC43" w14:textId="77777777" w:rsidR="008166C0" w:rsidRPr="001933D0" w:rsidRDefault="008166C0" w:rsidP="008166C0">
      <w:pPr>
        <w:spacing w:after="0"/>
        <w:ind w:left="120"/>
        <w:rPr>
          <w:lang w:val="ru-RU"/>
        </w:rPr>
      </w:pPr>
      <w:r w:rsidRPr="001933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1FD9C42E" w14:textId="77777777" w:rsidR="008166C0" w:rsidRPr="008166C0" w:rsidRDefault="008166C0" w:rsidP="008166C0">
      <w:pPr>
        <w:spacing w:after="0"/>
        <w:ind w:left="120" w:hanging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5BA083" w14:textId="18F8E79A" w:rsidR="008166C0" w:rsidRDefault="008166C0" w:rsidP="00816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041"/>
        <w:gridCol w:w="820"/>
        <w:gridCol w:w="1561"/>
        <w:gridCol w:w="1619"/>
        <w:gridCol w:w="1152"/>
        <w:gridCol w:w="2407"/>
      </w:tblGrid>
      <w:tr w:rsidR="008166C0" w14:paraId="045724C9" w14:textId="77777777" w:rsidTr="00412E9E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98361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1E625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70557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64A3A9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7680E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FBCE0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4DA469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90B1E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1C2F80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092AA2EF" w14:textId="77777777" w:rsidTr="00412E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AE599" w14:textId="77777777" w:rsidR="008166C0" w:rsidRDefault="008166C0" w:rsidP="009A5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6E95C" w14:textId="77777777" w:rsidR="008166C0" w:rsidRDefault="008166C0" w:rsidP="009A5F1F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2352E6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3031B9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BF05CE7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28C37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9DF72E4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475352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436FF" w14:textId="77777777" w:rsidR="008166C0" w:rsidRDefault="008166C0" w:rsidP="009A5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EB60C" w14:textId="77777777" w:rsidR="008166C0" w:rsidRDefault="008166C0" w:rsidP="009A5F1F"/>
        </w:tc>
      </w:tr>
      <w:tr w:rsidR="008166C0" w:rsidRPr="00D21EE6" w14:paraId="691A8235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3B9639F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A2F987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F8CE91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A19798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E5701C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EB5CA5" w14:textId="5CE0041C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24E18C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166C0" w:rsidRPr="00D21EE6" w14:paraId="3ACCA5E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9021042" w14:textId="77777777" w:rsidR="008166C0" w:rsidRDefault="008166C0" w:rsidP="009A5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F36882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 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10E66E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564C34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5A4794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CD3D48" w14:textId="3AFD0E5F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-5.09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9B4DE9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166C0" w:rsidRPr="00D21EE6" w14:paraId="525C178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805F865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817143A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6FF799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7A6C3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597612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784009" w14:textId="4B54BCF5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F3D6BC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6C0" w:rsidRPr="00D21EE6" w14:paraId="7487E2D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1FF1093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12BA747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разного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(о животных, бытовые) Былина как народный песенный сказ о героическом событии.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особенности: выразительность, напевность исполнения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BD1A66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BAA791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5F476D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E80103C" w14:textId="6617E084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1FBD0D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66C0" w:rsidRPr="00D21EE6" w14:paraId="2D5F2A8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C15E298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EA2933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F5C4ED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9070D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844EF0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927EA4" w14:textId="5A3E9C0C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A111BA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66C0" w14:paraId="60B8C53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6EFCB8C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860846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C4A616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2449B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32D0CB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4E498F" w14:textId="0B44E6DE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068D4CE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:rsidRPr="00D21EE6" w14:paraId="16A2E13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B72BBC7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B9A913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C2CA1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2CFDB2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B17383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D56A88" w14:textId="5DC620E4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A64C33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:rsidRPr="00D21EE6" w14:paraId="21B370D1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1A6BD99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4C4360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5A75A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760607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7614BB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A24B79" w14:textId="12C0D555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F36504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66C0" w:rsidRPr="00D21EE6" w14:paraId="76D6350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BFBC967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56A7F9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AC76A0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04FC49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F36E23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90A194" w14:textId="3043FB24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293B01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6C0" w:rsidRPr="00D21EE6" w14:paraId="1C1A757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2BDE209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995213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2788A2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CB15FE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BBA065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918854" w14:textId="71F552C3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C27C0C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6C0" w:rsidRPr="00D21EE6" w14:paraId="7B6DEBC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E194FD7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C18BD60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25F6A7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74120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AE35FB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DBE7E3" w14:textId="6509C778" w:rsidR="008166C0" w:rsidRPr="00112F65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25BEBB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66C0" w:rsidRPr="00D21EE6" w14:paraId="254ADA0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015213E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14:paraId="4451A3EE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351C7204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3030308C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346901A0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56A0CD1B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20AFFA2D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74715143" w14:textId="19F75995" w:rsidR="00D348FE" w:rsidRDefault="00D348FE" w:rsidP="009A5F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  <w:p w14:paraId="63405B8D" w14:textId="77777777" w:rsidR="00D348FE" w:rsidRDefault="00D348FE" w:rsidP="009A5F1F">
            <w:pPr>
              <w:spacing w:after="0"/>
              <w:rPr>
                <w:lang w:val="ru-RU"/>
              </w:rPr>
            </w:pPr>
          </w:p>
          <w:p w14:paraId="42FBCCAC" w14:textId="3A477AD7" w:rsidR="00D348FE" w:rsidRPr="00D9752C" w:rsidRDefault="00D348FE" w:rsidP="009A5F1F">
            <w:pPr>
              <w:spacing w:after="0"/>
              <w:rPr>
                <w:lang w:val="ru-RU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0E7BB20" w14:textId="59EC5C20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Устное народное творчество. Характеристика малых жанров фольклора: потешки, </w:t>
            </w:r>
            <w:r w:rsidR="00D34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ебылицы, скороговорки, считалки…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BF03F1" w14:textId="77777777" w:rsidR="00D348FE" w:rsidRDefault="00D348FE" w:rsidP="009A5F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5028FE4" w14:textId="75A930B8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E5712C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D78BDF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A35C98" w14:textId="77777777" w:rsidR="008166C0" w:rsidRDefault="00112F65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  <w:p w14:paraId="624987CB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13CFD88C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1EB5C436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12870941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3ED2FD8F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66DA1B3A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14F71FEB" w14:textId="77777777" w:rsidR="00D348FE" w:rsidRDefault="00D348FE" w:rsidP="009A5F1F">
            <w:pPr>
              <w:spacing w:after="0"/>
              <w:ind w:left="135"/>
              <w:rPr>
                <w:lang w:val="ru-RU"/>
              </w:rPr>
            </w:pPr>
          </w:p>
          <w:p w14:paraId="7C1CFD8D" w14:textId="1007DB01" w:rsidR="00D348FE" w:rsidRPr="00112F65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F38135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166C0" w:rsidRPr="00D21EE6" w14:paraId="4310A8FE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39B2E43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34A938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09D3E4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12C0B9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5784C7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19D069" w14:textId="2A35644D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05D36E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66C0" w:rsidRPr="00D21EE6" w14:paraId="5145026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12FE705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5BEA75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26D6FA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311FFE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492F48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BC581B" w14:textId="6F66E565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88CEBF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166C0" w:rsidRPr="00D21EE6" w14:paraId="23EA260E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F7AE324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868CA3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22C6FF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C38F9C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0D2482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265D8D" w14:textId="6CA8C635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0DFC73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6C0" w:rsidRPr="00D21EE6" w14:paraId="735D7BF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8C2ACD8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F6DC3E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026160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35E402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1D0967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2997FF" w14:textId="0507CAB6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8B8C4A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14:paraId="4C4CC12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46A3E4C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AE4DC06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, И. С. Никитин "Встреча зимы"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D9BA08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C2954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AE6A75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DAF159D" w14:textId="2A2DD05C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0DD13C8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:rsidRPr="00D21EE6" w14:paraId="3D4574E1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79A419E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3D4257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AD07C3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50FA80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4AD9C1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4AC547" w14:textId="6B1ED01F" w:rsidR="008166C0" w:rsidRPr="00112F65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67EE5D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166C0" w:rsidRPr="00D21EE6" w14:paraId="3AD4C78F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CA19F8D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F72A675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68C638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A894BE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030C23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96A845" w14:textId="071EE084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3C22A1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:rsidRPr="00D21EE6" w14:paraId="536D840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FF89CAF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F9F8FF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63890B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08D445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682785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4EB1AB" w14:textId="5477BD7B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4029DD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6C0" w:rsidRPr="00D21EE6" w14:paraId="4E5009C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B6F4C0D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7C54F1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77D9F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BF1531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40E417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F292CD" w14:textId="7C276F51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1F6A62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6C0" w:rsidRPr="00D21EE6" w14:paraId="55A80CE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F94875C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019D3B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DC516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42C87A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B5E0A2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1B97D19" w14:textId="60FD1B31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40101A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66C0" w:rsidRPr="00D21EE6" w14:paraId="65160A60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B04A39C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C05646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E976E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88300F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4C7D78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A4DFF7" w14:textId="6BD8026E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D30D2D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6C0" w:rsidRPr="00D21EE6" w14:paraId="57FC60D6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998F785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C5C595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DC6F5F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CA9404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4143A3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0B0A74" w14:textId="0587D81E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D9CEB5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:rsidRPr="00D348FE" w14:paraId="4F60ECD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81BC67D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C9A6D99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6B454C" w14:textId="77777777" w:rsidR="008166C0" w:rsidRPr="00D9752C" w:rsidRDefault="008166C0" w:rsidP="009A5F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D4E4FBA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0554140" w14:textId="2D53BDEC" w:rsidR="008166C0" w:rsidRPr="001869A5" w:rsidRDefault="00D348FE" w:rsidP="009A5F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B5144F" w14:textId="52EC8142" w:rsidR="008166C0" w:rsidRPr="001869A5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AD8EF4B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3093C2C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46B7AE1" w14:textId="77777777" w:rsidR="008166C0" w:rsidRPr="006E249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A55E41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1C958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FA1655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DB87EE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E98A1D" w14:textId="65D80726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F64295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66C0" w:rsidRPr="00D21EE6" w14:paraId="45800EB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FA43F02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B120D1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тексте сказки А. С. Пушкина «Сказка о царе Салтане…»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8CEB46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F2A8D9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E866CF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0EFF6B" w14:textId="7E0857C6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86994D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66C0" w:rsidRPr="00D21EE6" w14:paraId="1097E8CF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CC2548E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632BB0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3CF30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44408F7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118D92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4E98F6" w14:textId="3A30251A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F4EE44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6C0" w:rsidRPr="00D21EE6" w14:paraId="2CA36630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ECB1A74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0C29208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691819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CE2CB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D96DDE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CA890E" w14:textId="6156F80D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7F8BE2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66C0" w:rsidRPr="00D21EE6" w14:paraId="6EB0F27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39403A0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05BCFD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41463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2FA76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B35610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D7F7C6" w14:textId="386242B1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D49438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166C0" w:rsidRPr="00D21EE6" w14:paraId="190FB4D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5522682" w14:textId="77777777" w:rsidR="008166C0" w:rsidRPr="00D9752C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B9BFF1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9652E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F816B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F8BD1A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F7D569" w14:textId="0DED6199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BC2BE6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166C0" w:rsidRPr="00D21EE6" w14:paraId="3DF38296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A9A504A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D06DDB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752746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870883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02578A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933328" w14:textId="00BE146E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21E42B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166C0" w:rsidRPr="00D9752C" w14:paraId="64ED307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1E58F3B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EB4A30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и рассказа-рассуждения на примере рассказа Л.Н. Толстого «Лебеди»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DE054E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7E2DB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5ABCD8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F84893" w14:textId="3437C0E4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2050067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23B6EDA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A68C574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06BE1E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C586E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5D5F42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C0590D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92FCF8" w14:textId="509C7579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DFFA70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6C0" w:rsidRPr="00D9752C" w14:paraId="3F5486C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BC868DA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26B41B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C5177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F22387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EDC762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ADC953" w14:textId="7BE79DFD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8116B77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71263B5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8C446C2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CDB439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BDAE4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1D3EE9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A7559B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00B906" w14:textId="2B6F3EB4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DC6DD5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166C0" w:rsidRPr="00D21EE6" w14:paraId="797A4A0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2BFE959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767ECB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F0620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8EE4A1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89D252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A6357C" w14:textId="5C797275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65EAF5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166C0" w:rsidRPr="00D21EE6" w14:paraId="127EE671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37757DE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472D1C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развязка) произведения Л. Н. Толстого «Прыжок» и других по выбору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E6182D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D3A7DB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7F6C48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DF4FF5" w14:textId="5ECBE582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20B31B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6C0" w:rsidRPr="00D9752C" w14:paraId="6C676A1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95B2FEE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A4A7DC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C702C0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BC1249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BA682F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FAEEBC" w14:textId="1A71A649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EA57432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7401CE7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65E02F1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FA3CAD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AA6F0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A724B5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DC2175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051A74" w14:textId="3E3A51BB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0D4851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66C0" w:rsidRPr="00D21EE6" w14:paraId="41166C79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45A9DA7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35EB66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888A1A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26C483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24DB0D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867E2D" w14:textId="23D49E5F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7A35C3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166C0" w:rsidRPr="00D21EE6" w14:paraId="4492CD7E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44C2F68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9C36D4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43A44A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3029BD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622B6E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D02758" w14:textId="09677B3E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8822A0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66C0" w:rsidRPr="00D21EE6" w14:paraId="308F014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EE2462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9A9DE7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C78F8E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6DB3A1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3514A3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991E75" w14:textId="0195C00E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D325FB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66C0" w:rsidRPr="00D9752C" w14:paraId="7AE9F35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9315FDA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637249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8341AB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27B195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788A8E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C46E85" w14:textId="518CDC7E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AD0E4E5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321EA336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C293BC0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4E62B5C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1A56F2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686325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545344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F456DF" w14:textId="720F7187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AB58E3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6C0" w:rsidRPr="00D348FE" w14:paraId="05D0116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C681B6B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0F0B8AE" w14:textId="77777777" w:rsidR="008166C0" w:rsidRPr="001869A5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Н.. </w:t>
            </w:r>
            <w:r w:rsidRPr="001869A5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 "Сказка про храброго зайца…"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E9B8C3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A61EA9B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9720703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83DB99" w14:textId="6E5AD89C" w:rsidR="008166C0" w:rsidRPr="001869A5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B8C70CB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3B6504E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A37BD56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76752D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E1468B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A5BE67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2A51DE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78FA03" w14:textId="6C9E7A43" w:rsidR="008166C0" w:rsidRPr="00D348FE" w:rsidRDefault="00D348FE" w:rsidP="009A5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31C2FD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66C0" w:rsidRPr="00D21EE6" w14:paraId="61FB426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D7A0708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D6C941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797266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326703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4AB1065" w14:textId="021B45C7" w:rsidR="008166C0" w:rsidRPr="008F2AE9" w:rsidRDefault="008F2AE9" w:rsidP="009A5F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A0D18C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193E66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166C0" w:rsidRPr="00D9752C" w14:paraId="65AFBAB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F2F57B5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644C95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«Случай с Евсейкой»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ED01E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A6F831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305DB3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B75AC5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F21FB3A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1C7835DE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19BA6E6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B5E8EE8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9D53D1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FA5446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23D13B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29D1C2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B60D28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:rsidRPr="00D21EE6" w14:paraId="5DD62A2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AB7566C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67B3FB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48C23F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F50D88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B8EC32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E267EC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EB982A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166C0" w:rsidRPr="00D21EE6" w14:paraId="0888F8F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C1C83DE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CFBCA1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84CAA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B5FD4C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6724A7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9F2985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A08A40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6C0" w:rsidRPr="00D21EE6" w14:paraId="5B232F35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9C4929F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539A4A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6E215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F01C07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140DE4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9D5112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E3BE73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66C0" w:rsidRPr="00D21EE6" w14:paraId="360B08D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FD6DD7E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0FC116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3556BF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4D902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8A1612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17C5FF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513720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166C0" w:rsidRPr="00D21EE6" w14:paraId="3FA263B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05FA9E0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104DAE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4FAD2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5B2C96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6E611A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40BA5E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53A7B8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166C0" w:rsidRPr="00D9752C" w14:paraId="675E2089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3D7D2EC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9C37C1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7CDF83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0979E4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39FBCA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15D2C6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A43D564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2175564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113255A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68CB1A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884A3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D93948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1B56DC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428094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A4B9A8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:rsidRPr="00D21EE6" w14:paraId="1AD06EAE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D7B1AEA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6C43CED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62399A" w14:textId="77777777" w:rsidR="008166C0" w:rsidRPr="00D9752C" w:rsidRDefault="008166C0" w:rsidP="009A5F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04872D6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66A1D75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F907AA" w14:textId="77777777" w:rsidR="008166C0" w:rsidRPr="001869A5" w:rsidRDefault="008166C0" w:rsidP="009A5F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FA7FE37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11A19A1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932D5DD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E43522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B39E53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0CDAF2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DC5D65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BDB482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DC2B4D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6C0" w:rsidRPr="00D9752C" w14:paraId="33C1793F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FA13E57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7E1959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С. А. Есенина "Берёза", "Черёмуха"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341FE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EB922F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F7FE24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17C72E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3411B4F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14:paraId="4CD70332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0552DAC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EC5D36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4C3844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517495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9666B9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3B8FBF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D067C30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34CEC0E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FA2731F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62763E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3131B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A4D49A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20F04B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3424FD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C7BCF5B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4AB317D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ACB5F04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7091B6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6C4D0D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CD4CC6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AB18B3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369EFD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27E19DD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:rsidRPr="00D21EE6" w14:paraId="07BD62A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3A663CD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14FA15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EE4A3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EA2339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FA1FB3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30A676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96EB909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6C0" w:rsidRPr="00D9752C" w14:paraId="2D85C0AF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77DF54A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637C4D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87455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47C279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A08D2C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8A27C8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224EC31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72B7EBF6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F3DCBD8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0C2083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C3063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AD2681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4EF0B5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93ACF1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95E538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6C0" w:rsidRPr="00D21EE6" w14:paraId="73B8508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4E42EDC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0E6766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583383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BD255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14E8B7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D484C3C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9A17FF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66C0" w:rsidRPr="00D21EE6" w14:paraId="70FFCC36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0F6EED1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C34876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3ADB6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AFFB5C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EEC793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F29801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5BE4F9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66C0" w:rsidRPr="00D21EE6" w14:paraId="3326349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04A1F97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6AAB3F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C6782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FC21D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0AB45C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A14CFE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8139AC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66C0" w:rsidRPr="00D9752C" w14:paraId="069C61DA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BBC4C56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1C9640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0EF96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783636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6891E9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5684FB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DC701C9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0169B070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86295FA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92070F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писателей. На примере рассказа Б. С. Житкова «Про обезьяну»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9B533B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DD4D68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937AA1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848659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222F04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6C0" w:rsidRPr="00D9752C" w14:paraId="19351DB2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EA272D5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91C2D6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07579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9B7D6A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CB3AC1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DE2196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BBB3D8D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14:paraId="64C950D2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5C0F67B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6BC84B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3CCEAE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CD1AD78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2F8C0A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032AB8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08AB834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:rsidRPr="00D21EE6" w14:paraId="1347FE6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A2E6F6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274323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EB7F8A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2CAAB6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41EA0F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127BC0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E2241E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66C0" w:rsidRPr="00D21EE6" w14:paraId="782B600F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BF6D4E9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752CA4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270B9E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AF56F9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4C78AE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2810CA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A18E58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166C0" w:rsidRPr="00D21EE6" w14:paraId="3F124262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31119BC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215058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поэтов. На примере стихотворения И.А.Бунина «Первый снег»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8304A1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C5591D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9C8E0F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6B20DF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AD8ED3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66C0" w:rsidRPr="00D21EE6" w14:paraId="74EEF85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A8981CB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8451A9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191401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21305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B4892D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35E0AD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FF92AE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66C0" w:rsidRPr="00D21EE6" w14:paraId="0705072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EBB06F1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806087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7FB0EB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FB31297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3DD284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5F550F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24EE07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6C0" w:rsidRPr="00D21EE6" w14:paraId="32C1EAC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6F0FEB2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667D91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002CD0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6C3D8C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260A43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878102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96CECB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6C0" w:rsidRPr="00D21EE6" w14:paraId="73D81C15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4593E11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EAF079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C2F78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19F07E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D00020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5B0589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2F032C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166C0" w:rsidRPr="00D21EE6" w14:paraId="7BF403F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4BA4924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994B92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произведения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 Гайдара «Тимур и его команда» (отрывки)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8EF2AB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C004F2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2E889F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02A96B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72A470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6C0" w:rsidRPr="00D21EE6" w14:paraId="68EF384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B487FC1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75A005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CB81F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445A65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F0B27A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FC250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92559B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6C0" w:rsidRPr="00D21EE6" w14:paraId="3592D223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C4E556E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43036CD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B32824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17ECD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CE5759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DD8711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2933CD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66C0" w:rsidRPr="00D21EE6" w14:paraId="4FCEF8D1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C94591D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22B838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62A62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58C9ED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EB5E62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4A8C40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DF374A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6C0" w:rsidRPr="00D21EE6" w14:paraId="44EC91E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22C5513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9C88A01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630281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A640D4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B5DD407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9BE0B8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C08B3F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6C0" w:rsidRPr="00D21EE6" w14:paraId="5461993D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2A6F55C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A1F901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E832CD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1F1B7E4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128825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1E1024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E5DED3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6C0" w:rsidRPr="00D21EE6" w14:paraId="39E8773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F409F96" w14:textId="77777777" w:rsidR="008166C0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D3722F2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 героев произведений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В.Ю.Драгунского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447582" w14:textId="77777777" w:rsidR="008166C0" w:rsidRPr="00D9752C" w:rsidRDefault="008166C0" w:rsidP="009A5F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85CBCAA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8BEA7B0" w14:textId="77777777" w:rsidR="008166C0" w:rsidRPr="001869A5" w:rsidRDefault="008166C0" w:rsidP="009A5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33F449" w14:textId="77777777" w:rsidR="008166C0" w:rsidRPr="001869A5" w:rsidRDefault="008166C0" w:rsidP="009A5F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52F7D57" w14:textId="77777777" w:rsidR="008166C0" w:rsidRPr="00D9752C" w:rsidRDefault="008166C0" w:rsidP="009A5F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66C0" w:rsidRPr="00D21EE6" w14:paraId="2899078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632D96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7CAABB2" w14:textId="77777777" w:rsidR="008166C0" w:rsidRDefault="008166C0" w:rsidP="009A5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298164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45595D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2635CD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EE3D63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6B5D42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166C0" w14:paraId="5F29A6CC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1C2AFB2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4DAF77C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553641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30F05CC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25E471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D9167D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440A5E9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:rsidRPr="00D21EE6" w14:paraId="6D62A56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BF0C111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E2B84AA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8D3F4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3C1789D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03CCF2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E36315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95CEFA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6C0" w:rsidRPr="00D21EE6" w14:paraId="011C5A69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C70EC3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322B4A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7926D6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3D3B41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BB1843D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2B11D9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35864B5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6C0" w:rsidRPr="00D21EE6" w14:paraId="6F534D21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37C51BC7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FC76C8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9B1DB5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9CF781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73F64F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126586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ACDAC2E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6C0" w:rsidRPr="00D21EE6" w14:paraId="063348C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69C2E4E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74D41368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F98468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D59349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2426DA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756460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798A65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166C0" w:rsidRPr="00D21EE6" w14:paraId="2B752860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87BD1F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13291C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</w:t>
            </w: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(сюжет, язык, герои) на примере сказки "Гадкий утёнок"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0F36D0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EB6BA40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31430A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9B0C78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F3A5253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6C0" w:rsidRPr="00D21EE6" w14:paraId="7889A4AB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89AA5D8" w14:textId="77777777" w:rsidR="008166C0" w:rsidRPr="001869A5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6FD9276F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CAB09A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2E5F7B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B5CCD06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3212BB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605689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6C0" w:rsidRPr="00D21EE6" w14:paraId="68EA82E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537F291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5057F94C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03BD50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8284B2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6298A51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ABFD3F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B1F401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6C0" w:rsidRPr="00D21EE6" w14:paraId="5186212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7ACBBE0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8B03FB1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882F6E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F908FC3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7E80EF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9325DA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41FC2F0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166C0" w:rsidRPr="00D21EE6" w14:paraId="3E6312D7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1B24583" w14:textId="77777777" w:rsidR="008166C0" w:rsidRPr="001869A5" w:rsidRDefault="008166C0" w:rsidP="009A5F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F21677D" w14:textId="77777777" w:rsidR="008166C0" w:rsidRDefault="008166C0" w:rsidP="009A5F1F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8C0964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A51192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43E75C9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39759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660E5F7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166C0" w14:paraId="7ADFCE8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9D6A156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9F85B46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D2702A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F25A5AB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251639E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677DB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84E9CBC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0954E6B9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7032985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F5CC5BB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1A7EDC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481954A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A4909C8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090597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82833B9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6C236288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1924089F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166B8532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E182F1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691EBC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6CCDB35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02299C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A035010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671A6694" w14:textId="77777777" w:rsidTr="00412E9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487EAD4" w14:textId="77777777" w:rsidR="008166C0" w:rsidRPr="001869A5" w:rsidRDefault="008166C0" w:rsidP="009A5F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0D487E64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257EB9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67B421F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1A45A9B" w14:textId="77777777" w:rsidR="008166C0" w:rsidRDefault="008166C0" w:rsidP="009A5F1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34C0C0" w14:textId="77777777" w:rsidR="008166C0" w:rsidRDefault="008166C0" w:rsidP="009A5F1F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7D37AC9" w14:textId="77777777" w:rsidR="008166C0" w:rsidRDefault="008166C0" w:rsidP="009A5F1F">
            <w:pPr>
              <w:spacing w:after="0"/>
              <w:ind w:left="135"/>
            </w:pPr>
          </w:p>
        </w:tc>
      </w:tr>
      <w:tr w:rsidR="008166C0" w14:paraId="35CD2115" w14:textId="77777777" w:rsidTr="00412E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E3BBD" w14:textId="77777777" w:rsidR="008166C0" w:rsidRPr="00D9752C" w:rsidRDefault="008166C0" w:rsidP="009A5F1F">
            <w:pPr>
              <w:spacing w:after="0"/>
              <w:ind w:left="135"/>
              <w:rPr>
                <w:lang w:val="ru-RU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A6CB27" w14:textId="77777777" w:rsidR="008166C0" w:rsidRDefault="008166C0" w:rsidP="009A5F1F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BCC7CFF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EE416B4" w14:textId="77777777" w:rsidR="008166C0" w:rsidRDefault="008166C0" w:rsidP="009A5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7EFF3" w14:textId="77777777" w:rsidR="008166C0" w:rsidRDefault="008166C0" w:rsidP="009A5F1F"/>
        </w:tc>
      </w:tr>
    </w:tbl>
    <w:p w14:paraId="124D269D" w14:textId="77777777" w:rsidR="00321AA4" w:rsidRDefault="00321AA4"/>
    <w:sectPr w:rsidR="00321AA4" w:rsidSect="008166C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F89"/>
    <w:multiLevelType w:val="multilevel"/>
    <w:tmpl w:val="23E8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27C6E"/>
    <w:multiLevelType w:val="multilevel"/>
    <w:tmpl w:val="940AE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33914"/>
    <w:multiLevelType w:val="multilevel"/>
    <w:tmpl w:val="FF7C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83415"/>
    <w:multiLevelType w:val="multilevel"/>
    <w:tmpl w:val="ABB6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045DD"/>
    <w:multiLevelType w:val="multilevel"/>
    <w:tmpl w:val="D132E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6382B"/>
    <w:multiLevelType w:val="multilevel"/>
    <w:tmpl w:val="1EBA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02B38"/>
    <w:multiLevelType w:val="multilevel"/>
    <w:tmpl w:val="860E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11E6D"/>
    <w:multiLevelType w:val="multilevel"/>
    <w:tmpl w:val="ED7C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B0E26"/>
    <w:multiLevelType w:val="multilevel"/>
    <w:tmpl w:val="0F2E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35D9E"/>
    <w:multiLevelType w:val="multilevel"/>
    <w:tmpl w:val="615EA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41939"/>
    <w:multiLevelType w:val="multilevel"/>
    <w:tmpl w:val="C31E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9A7F00"/>
    <w:multiLevelType w:val="multilevel"/>
    <w:tmpl w:val="13E4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5A3EA8"/>
    <w:multiLevelType w:val="multilevel"/>
    <w:tmpl w:val="034E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10CF0"/>
    <w:multiLevelType w:val="multilevel"/>
    <w:tmpl w:val="1FDCA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C13A4"/>
    <w:multiLevelType w:val="multilevel"/>
    <w:tmpl w:val="3FD2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8B7AC4"/>
    <w:multiLevelType w:val="multilevel"/>
    <w:tmpl w:val="2E40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25C6C"/>
    <w:multiLevelType w:val="multilevel"/>
    <w:tmpl w:val="C380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D5779"/>
    <w:multiLevelType w:val="multilevel"/>
    <w:tmpl w:val="10DA0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73DB9"/>
    <w:multiLevelType w:val="multilevel"/>
    <w:tmpl w:val="339A1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D07C34"/>
    <w:multiLevelType w:val="multilevel"/>
    <w:tmpl w:val="30767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13"/>
  </w:num>
  <w:num w:numId="7">
    <w:abstractNumId w:val="3"/>
  </w:num>
  <w:num w:numId="8">
    <w:abstractNumId w:val="16"/>
  </w:num>
  <w:num w:numId="9">
    <w:abstractNumId w:val="4"/>
  </w:num>
  <w:num w:numId="10">
    <w:abstractNumId w:val="17"/>
  </w:num>
  <w:num w:numId="11">
    <w:abstractNumId w:val="2"/>
  </w:num>
  <w:num w:numId="12">
    <w:abstractNumId w:val="15"/>
  </w:num>
  <w:num w:numId="13">
    <w:abstractNumId w:val="14"/>
  </w:num>
  <w:num w:numId="14">
    <w:abstractNumId w:val="8"/>
  </w:num>
  <w:num w:numId="15">
    <w:abstractNumId w:val="12"/>
  </w:num>
  <w:num w:numId="16">
    <w:abstractNumId w:val="10"/>
  </w:num>
  <w:num w:numId="17">
    <w:abstractNumId w:val="6"/>
  </w:num>
  <w:num w:numId="18">
    <w:abstractNumId w:val="11"/>
  </w:num>
  <w:num w:numId="19">
    <w:abstractNumId w:val="18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1"/>
    <w:rsid w:val="00112F65"/>
    <w:rsid w:val="00321AA4"/>
    <w:rsid w:val="003555A9"/>
    <w:rsid w:val="00412E9E"/>
    <w:rsid w:val="008166C0"/>
    <w:rsid w:val="008F2AE9"/>
    <w:rsid w:val="00B34B59"/>
    <w:rsid w:val="00CE08E1"/>
    <w:rsid w:val="00D21EE6"/>
    <w:rsid w:val="00D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5E13"/>
  <w15:chartTrackingRefBased/>
  <w15:docId w15:val="{28E616A4-2C92-4D08-804E-EAA27F9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C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6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6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66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66C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66C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166C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6C0"/>
    <w:rPr>
      <w:lang w:val="en-US"/>
    </w:rPr>
  </w:style>
  <w:style w:type="paragraph" w:styleId="a5">
    <w:name w:val="Normal Indent"/>
    <w:basedOn w:val="a"/>
    <w:uiPriority w:val="99"/>
    <w:unhideWhenUsed/>
    <w:rsid w:val="008166C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166C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6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166C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166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166C0"/>
    <w:rPr>
      <w:i/>
      <w:iCs/>
    </w:rPr>
  </w:style>
  <w:style w:type="character" w:styleId="ab">
    <w:name w:val="Hyperlink"/>
    <w:basedOn w:val="a0"/>
    <w:uiPriority w:val="99"/>
    <w:unhideWhenUsed/>
    <w:rsid w:val="008166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166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166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ab8" TargetMode="External"/><Relationship Id="rId21" Type="http://schemas.openxmlformats.org/officeDocument/2006/relationships/hyperlink" Target="https://m.edsoo.ru/8bc480a4" TargetMode="External"/><Relationship Id="rId34" Type="http://schemas.openxmlformats.org/officeDocument/2006/relationships/hyperlink" Target="https://m.edsoo.ru/8bc4e24c" TargetMode="External"/><Relationship Id="rId42" Type="http://schemas.openxmlformats.org/officeDocument/2006/relationships/hyperlink" Target="https://m.edsoo.ru/8bc4cc80" TargetMode="External"/><Relationship Id="rId47" Type="http://schemas.openxmlformats.org/officeDocument/2006/relationships/hyperlink" Target="https://m.edsoo.ru/8bc4d194" TargetMode="External"/><Relationship Id="rId50" Type="http://schemas.openxmlformats.org/officeDocument/2006/relationships/hyperlink" Target="https://m.edsoo.ru/8bc4eecc" TargetMode="External"/><Relationship Id="rId55" Type="http://schemas.openxmlformats.org/officeDocument/2006/relationships/hyperlink" Target="https://m.edsoo.ru/8bc514ba" TargetMode="External"/><Relationship Id="rId63" Type="http://schemas.openxmlformats.org/officeDocument/2006/relationships/hyperlink" Target="https://m.edsoo.ru/8bc47b72" TargetMode="External"/><Relationship Id="rId68" Type="http://schemas.openxmlformats.org/officeDocument/2006/relationships/hyperlink" Target="https://m.edsoo.ru/8bc525e0" TargetMode="External"/><Relationship Id="rId76" Type="http://schemas.openxmlformats.org/officeDocument/2006/relationships/hyperlink" Target="https://m.edsoo.ru/8bc504ac" TargetMode="External"/><Relationship Id="rId84" Type="http://schemas.openxmlformats.org/officeDocument/2006/relationships/hyperlink" Target="https://m.edsoo.ru/8bc541a6" TargetMode="External"/><Relationship Id="rId89" Type="http://schemas.openxmlformats.org/officeDocument/2006/relationships/hyperlink" Target="https://m.edsoo.ru/8bc52fd6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1e24" TargetMode="External"/><Relationship Id="rId92" Type="http://schemas.openxmlformats.org/officeDocument/2006/relationships/hyperlink" Target="https://m.edsoo.ru/f29f41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875c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61c" TargetMode="External"/><Relationship Id="rId32" Type="http://schemas.openxmlformats.org/officeDocument/2006/relationships/hyperlink" Target="https://m.edsoo.ru/8bc4b542" TargetMode="External"/><Relationship Id="rId37" Type="http://schemas.openxmlformats.org/officeDocument/2006/relationships/hyperlink" Target="https://m.edsoo.ru/8bc4c1d6" TargetMode="External"/><Relationship Id="rId40" Type="http://schemas.openxmlformats.org/officeDocument/2006/relationships/hyperlink" Target="https://m.edsoo.ru/8bc4c6f4" TargetMode="External"/><Relationship Id="rId45" Type="http://schemas.openxmlformats.org/officeDocument/2006/relationships/hyperlink" Target="https://m.edsoo.ru/8bc4cd98" TargetMode="External"/><Relationship Id="rId53" Type="http://schemas.openxmlformats.org/officeDocument/2006/relationships/hyperlink" Target="https://m.edsoo.ru/8bc4ed00" TargetMode="External"/><Relationship Id="rId58" Type="http://schemas.openxmlformats.org/officeDocument/2006/relationships/hyperlink" Target="https://m.edsoo.ru/8bc4fe30" TargetMode="External"/><Relationship Id="rId66" Type="http://schemas.openxmlformats.org/officeDocument/2006/relationships/hyperlink" Target="https://m.edsoo.ru/8bc5347c" TargetMode="External"/><Relationship Id="rId74" Type="http://schemas.openxmlformats.org/officeDocument/2006/relationships/hyperlink" Target="https://m.edsoo.ru/8bc51c12" TargetMode="External"/><Relationship Id="rId79" Type="http://schemas.openxmlformats.org/officeDocument/2006/relationships/hyperlink" Target="https://m.edsoo.ru/f29f3a5e" TargetMode="External"/><Relationship Id="rId87" Type="http://schemas.openxmlformats.org/officeDocument/2006/relationships/hyperlink" Target="https://m.edsoo.ru/f29f392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50876" TargetMode="External"/><Relationship Id="rId82" Type="http://schemas.openxmlformats.org/officeDocument/2006/relationships/hyperlink" Target="https://m.edsoo.ru/8bc5434a" TargetMode="External"/><Relationship Id="rId90" Type="http://schemas.openxmlformats.org/officeDocument/2006/relationships/hyperlink" Target="https://m.edsoo.ru/f29f430a" TargetMode="External"/><Relationship Id="rId95" Type="http://schemas.openxmlformats.org/officeDocument/2006/relationships/hyperlink" Target="https://m.edsoo.ru/f29f4666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b10a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d676" TargetMode="External"/><Relationship Id="rId43" Type="http://schemas.openxmlformats.org/officeDocument/2006/relationships/hyperlink" Target="https://m.edsoo.ru/8bc4cb68" TargetMode="External"/><Relationship Id="rId48" Type="http://schemas.openxmlformats.org/officeDocument/2006/relationships/hyperlink" Target="https://m.edsoo.ru/8bc4e684" TargetMode="External"/><Relationship Id="rId56" Type="http://schemas.openxmlformats.org/officeDocument/2006/relationships/hyperlink" Target="https://m.edsoo.ru/8bc4ff70" TargetMode="External"/><Relationship Id="rId64" Type="http://schemas.openxmlformats.org/officeDocument/2006/relationships/hyperlink" Target="https://m.edsoo.ru/8bc52ebe" TargetMode="External"/><Relationship Id="rId69" Type="http://schemas.openxmlformats.org/officeDocument/2006/relationships/hyperlink" Target="https://m.edsoo.ru/8bc5169a" TargetMode="External"/><Relationship Id="rId77" Type="http://schemas.openxmlformats.org/officeDocument/2006/relationships/hyperlink" Target="https://m.edsoo.ru/8bc50e3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e972" TargetMode="External"/><Relationship Id="rId72" Type="http://schemas.openxmlformats.org/officeDocument/2006/relationships/hyperlink" Target="https://m.edsoo.ru/8bc51f46" TargetMode="External"/><Relationship Id="rId80" Type="http://schemas.openxmlformats.org/officeDocument/2006/relationships/hyperlink" Target="https://m.edsoo.ru/8bc53710" TargetMode="External"/><Relationship Id="rId85" Type="http://schemas.openxmlformats.org/officeDocument/2006/relationships/hyperlink" Target="https://m.edsoo.ru/f29f3db0" TargetMode="External"/><Relationship Id="rId93" Type="http://schemas.openxmlformats.org/officeDocument/2006/relationships/hyperlink" Target="https://m.edsoo.ru/f29f41de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e44" TargetMode="External"/><Relationship Id="rId33" Type="http://schemas.openxmlformats.org/officeDocument/2006/relationships/hyperlink" Target="https://m.edsoo.ru/8bc4e0f8" TargetMode="External"/><Relationship Id="rId38" Type="http://schemas.openxmlformats.org/officeDocument/2006/relationships/hyperlink" Target="https://m.edsoo.ru/8bc4c5c8" TargetMode="External"/><Relationship Id="rId46" Type="http://schemas.openxmlformats.org/officeDocument/2006/relationships/hyperlink" Target="https://m.edsoo.ru/8bc4d298" TargetMode="External"/><Relationship Id="rId59" Type="http://schemas.openxmlformats.org/officeDocument/2006/relationships/hyperlink" Target="https://m.edsoo.ru/8bc4f548" TargetMode="External"/><Relationship Id="rId67" Type="http://schemas.openxmlformats.org/officeDocument/2006/relationships/hyperlink" Target="https://m.edsoo.ru/8bc501f0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c80c" TargetMode="External"/><Relationship Id="rId54" Type="http://schemas.openxmlformats.org/officeDocument/2006/relationships/hyperlink" Target="https://m.edsoo.ru/8bc4f066" TargetMode="External"/><Relationship Id="rId62" Type="http://schemas.openxmlformats.org/officeDocument/2006/relationships/hyperlink" Target="https://m.edsoo.ru/8bc478de" TargetMode="External"/><Relationship Id="rId70" Type="http://schemas.openxmlformats.org/officeDocument/2006/relationships/hyperlink" Target="https://m.edsoo.ru/8bc513ac" TargetMode="External"/><Relationship Id="rId75" Type="http://schemas.openxmlformats.org/officeDocument/2006/relationships/hyperlink" Target="https://m.edsoo.ru/8bc50bbe" TargetMode="External"/><Relationship Id="rId83" Type="http://schemas.openxmlformats.org/officeDocument/2006/relationships/hyperlink" Target="https://m.edsoo.ru/8bc53a12" TargetMode="External"/><Relationship Id="rId88" Type="http://schemas.openxmlformats.org/officeDocument/2006/relationships/hyperlink" Target="https://m.edsoo.ru/8bc52da6" TargetMode="External"/><Relationship Id="rId91" Type="http://schemas.openxmlformats.org/officeDocument/2006/relationships/hyperlink" Target="https://m.edsoo.ru/f29f4422" TargetMode="External"/><Relationship Id="rId96" Type="http://schemas.openxmlformats.org/officeDocument/2006/relationships/hyperlink" Target="https://m.edsoo.ru/f29f46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f70" TargetMode="External"/><Relationship Id="rId28" Type="http://schemas.openxmlformats.org/officeDocument/2006/relationships/hyperlink" Target="https://m.edsoo.ru/8bc483ec" TargetMode="External"/><Relationship Id="rId36" Type="http://schemas.openxmlformats.org/officeDocument/2006/relationships/hyperlink" Target="https://m.edsoo.ru/8bc4d43c" TargetMode="External"/><Relationship Id="rId49" Type="http://schemas.openxmlformats.org/officeDocument/2006/relationships/hyperlink" Target="https://m.edsoo.ru/8bc4ea8a" TargetMode="External"/><Relationship Id="rId57" Type="http://schemas.openxmlformats.org/officeDocument/2006/relationships/hyperlink" Target="https://m.edsoo.ru/8bc4fc6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44" Type="http://schemas.openxmlformats.org/officeDocument/2006/relationships/hyperlink" Target="https://m.edsoo.ru/8bc4fc6e" TargetMode="External"/><Relationship Id="rId52" Type="http://schemas.openxmlformats.org/officeDocument/2006/relationships/hyperlink" Target="https://m.edsoo.ru/8bc4e45e" TargetMode="External"/><Relationship Id="rId60" Type="http://schemas.openxmlformats.org/officeDocument/2006/relationships/hyperlink" Target="https://m.edsoo.ru/8bc5072c" TargetMode="External"/><Relationship Id="rId65" Type="http://schemas.openxmlformats.org/officeDocument/2006/relationships/hyperlink" Target="https://m.edsoo.ru/8bc53242" TargetMode="External"/><Relationship Id="rId73" Type="http://schemas.openxmlformats.org/officeDocument/2006/relationships/hyperlink" Target="https://m.edsoo.ru/8bc518de" TargetMode="External"/><Relationship Id="rId78" Type="http://schemas.openxmlformats.org/officeDocument/2006/relationships/hyperlink" Target="https://m.edsoo.ru/8bc50aa6" TargetMode="External"/><Relationship Id="rId81" Type="http://schemas.openxmlformats.org/officeDocument/2006/relationships/hyperlink" Target="https://m.edsoo.ru/8bc5434a" TargetMode="External"/><Relationship Id="rId86" Type="http://schemas.openxmlformats.org/officeDocument/2006/relationships/hyperlink" Target="https://m.edsoo.ru/8bc544a8" TargetMode="External"/><Relationship Id="rId94" Type="http://schemas.openxmlformats.org/officeDocument/2006/relationships/hyperlink" Target="https://m.edsoo.ru/f29f4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ca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</dc:creator>
  <cp:keywords/>
  <dc:description/>
  <cp:lastModifiedBy>*</cp:lastModifiedBy>
  <cp:revision>11</cp:revision>
  <cp:lastPrinted>2023-09-12T21:10:00Z</cp:lastPrinted>
  <dcterms:created xsi:type="dcterms:W3CDTF">2023-09-12T20:10:00Z</dcterms:created>
  <dcterms:modified xsi:type="dcterms:W3CDTF">2023-10-10T09:00:00Z</dcterms:modified>
</cp:coreProperties>
</file>